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3C1" w:rsidRDefault="00351B1D" w:rsidP="00D82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B1D">
        <w:rPr>
          <w:rFonts w:ascii="Times New Roman" w:hAnsi="Times New Roman" w:cs="Times New Roman"/>
          <w:b/>
          <w:sz w:val="28"/>
          <w:szCs w:val="28"/>
        </w:rPr>
        <w:t>КГУ «</w:t>
      </w:r>
      <w:proofErr w:type="spellStart"/>
      <w:r w:rsidRPr="00351B1D">
        <w:rPr>
          <w:rFonts w:ascii="Times New Roman" w:hAnsi="Times New Roman" w:cs="Times New Roman"/>
          <w:b/>
          <w:sz w:val="28"/>
          <w:szCs w:val="28"/>
        </w:rPr>
        <w:t>Алчановская</w:t>
      </w:r>
      <w:proofErr w:type="spellEnd"/>
      <w:r w:rsidRPr="00351B1D">
        <w:rPr>
          <w:rFonts w:ascii="Times New Roman" w:hAnsi="Times New Roman" w:cs="Times New Roman"/>
          <w:b/>
          <w:sz w:val="28"/>
          <w:szCs w:val="28"/>
        </w:rPr>
        <w:t xml:space="preserve"> основная средняя школа отдела образования </w:t>
      </w:r>
      <w:proofErr w:type="spellStart"/>
      <w:r w:rsidRPr="00351B1D">
        <w:rPr>
          <w:rFonts w:ascii="Times New Roman" w:hAnsi="Times New Roman" w:cs="Times New Roman"/>
          <w:b/>
          <w:sz w:val="28"/>
          <w:szCs w:val="28"/>
        </w:rPr>
        <w:t>Денисовского</w:t>
      </w:r>
      <w:proofErr w:type="spellEnd"/>
      <w:r w:rsidRPr="00351B1D">
        <w:rPr>
          <w:rFonts w:ascii="Times New Roman" w:hAnsi="Times New Roman" w:cs="Times New Roman"/>
          <w:b/>
          <w:sz w:val="28"/>
          <w:szCs w:val="28"/>
        </w:rPr>
        <w:t xml:space="preserve"> района» Управления образования </w:t>
      </w:r>
      <w:proofErr w:type="spellStart"/>
      <w:r w:rsidRPr="00351B1D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351B1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51B1D"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 w:rsidRPr="00351B1D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03C9" w:rsidRDefault="004C03C9" w:rsidP="00D8287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C03C9" w:rsidRDefault="004C03C9" w:rsidP="00D8287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30B6A" w:rsidRP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30B6A">
        <w:rPr>
          <w:rFonts w:ascii="Times New Roman" w:hAnsi="Times New Roman" w:cs="Times New Roman"/>
          <w:b/>
          <w:sz w:val="36"/>
          <w:szCs w:val="36"/>
        </w:rPr>
        <w:t>Авторская программа</w:t>
      </w:r>
    </w:p>
    <w:p w:rsidR="00E30B6A" w:rsidRDefault="00E30B6A" w:rsidP="00D8287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30B6A">
        <w:rPr>
          <w:rFonts w:ascii="Times New Roman" w:hAnsi="Times New Roman" w:cs="Times New Roman"/>
          <w:b/>
          <w:sz w:val="36"/>
          <w:szCs w:val="36"/>
        </w:rPr>
        <w:t>«Творческая академия проектов»</w:t>
      </w:r>
    </w:p>
    <w:p w:rsidR="000E44CE" w:rsidRDefault="000E44CE" w:rsidP="00D8287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E44CE" w:rsidRDefault="000E44CE" w:rsidP="00D82870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E44CE" w:rsidRDefault="000E44CE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4C03C9" w:rsidRDefault="004C03C9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4C03C9" w:rsidRDefault="004C03C9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Автор: Рыбинок Екатерина Валерьевна</w:t>
      </w:r>
    </w:p>
    <w:p w:rsidR="004C03C9" w:rsidRDefault="004C03C9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математики, физики и информатики,</w:t>
      </w:r>
    </w:p>
    <w:p w:rsidR="004C03C9" w:rsidRDefault="004C03C9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 методического объединения </w:t>
      </w:r>
    </w:p>
    <w:p w:rsidR="004C03C9" w:rsidRDefault="004C03C9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естественно-гуманитарного цикла</w:t>
      </w:r>
    </w:p>
    <w:p w:rsidR="00300AD0" w:rsidRDefault="00300AD0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CA5552">
      <w:pPr>
        <w:pStyle w:val="a3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AD0" w:rsidRDefault="00300AD0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2025 г.</w:t>
      </w:r>
    </w:p>
    <w:p w:rsidR="00300AD0" w:rsidRDefault="00300AD0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Ольшанское</w:t>
      </w:r>
      <w:proofErr w:type="spellEnd"/>
    </w:p>
    <w:p w:rsidR="0057755B" w:rsidRDefault="0057755B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55B" w:rsidRDefault="0057755B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755B" w:rsidRDefault="0057755B" w:rsidP="00300AD0">
      <w:pPr>
        <w:pStyle w:val="a3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7780955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056DF" w:rsidRDefault="001056DF" w:rsidP="001056DF">
          <w:pPr>
            <w:pStyle w:val="aa"/>
            <w:jc w:val="center"/>
            <w:rPr>
              <w:rFonts w:ascii="Times New Roman" w:hAnsi="Times New Roman" w:cs="Times New Roman"/>
              <w:b/>
              <w:color w:val="000000" w:themeColor="text1"/>
            </w:rPr>
          </w:pPr>
          <w:r w:rsidRPr="001056DF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1056DF" w:rsidRPr="001056DF" w:rsidRDefault="001056DF" w:rsidP="001056DF">
          <w:pPr>
            <w:rPr>
              <w:lang w:eastAsia="ru-RU"/>
            </w:rPr>
          </w:pPr>
        </w:p>
        <w:p w:rsidR="001056DF" w:rsidRDefault="001056DF">
          <w:pPr>
            <w:pStyle w:val="1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5357084" w:history="1">
            <w:r w:rsidRPr="00E7213D">
              <w:rPr>
                <w:rStyle w:val="ab"/>
                <w:rFonts w:ascii="Times New Roman" w:hAnsi="Times New Roman" w:cs="Times New Roman"/>
                <w:b/>
                <w:noProof/>
              </w:rPr>
              <w:t>ПОЯСНИТЕЛЬНАЯ ЗАПИСКА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_Toc195357084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A607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056DF" w:rsidRDefault="0090164F">
          <w:pPr>
            <w:pStyle w:val="1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5357085" w:history="1">
            <w:r w:rsidR="001056DF" w:rsidRPr="00E7213D">
              <w:rPr>
                <w:rStyle w:val="ab"/>
                <w:rFonts w:ascii="Times New Roman" w:hAnsi="Times New Roman" w:cs="Times New Roman"/>
                <w:b/>
                <w:noProof/>
              </w:rPr>
              <w:t>УЧЕБНО-ТЕМАТИЧЕСКИЙ ПЛАН</w:t>
            </w:r>
            <w:r w:rsidR="001056DF">
              <w:rPr>
                <w:noProof/>
                <w:webHidden/>
              </w:rPr>
              <w:tab/>
            </w:r>
            <w:r w:rsidR="001056DF">
              <w:rPr>
                <w:noProof/>
                <w:webHidden/>
              </w:rPr>
              <w:fldChar w:fldCharType="begin"/>
            </w:r>
            <w:r w:rsidR="001056DF">
              <w:rPr>
                <w:noProof/>
                <w:webHidden/>
              </w:rPr>
              <w:instrText xml:space="preserve"> PAGEREF _Toc195357085 \h </w:instrText>
            </w:r>
            <w:r w:rsidR="001056DF">
              <w:rPr>
                <w:noProof/>
                <w:webHidden/>
              </w:rPr>
            </w:r>
            <w:r w:rsidR="001056DF">
              <w:rPr>
                <w:noProof/>
                <w:webHidden/>
              </w:rPr>
              <w:fldChar w:fldCharType="separate"/>
            </w:r>
            <w:r w:rsidR="001A607D">
              <w:rPr>
                <w:noProof/>
                <w:webHidden/>
              </w:rPr>
              <w:t>8</w:t>
            </w:r>
            <w:r w:rsidR="001056DF">
              <w:rPr>
                <w:noProof/>
                <w:webHidden/>
              </w:rPr>
              <w:fldChar w:fldCharType="end"/>
            </w:r>
          </w:hyperlink>
        </w:p>
        <w:p w:rsidR="001056DF" w:rsidRDefault="0090164F">
          <w:pPr>
            <w:pStyle w:val="1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5357086" w:history="1">
            <w:r w:rsidR="001056DF" w:rsidRPr="00E7213D">
              <w:rPr>
                <w:rStyle w:val="ab"/>
                <w:rFonts w:ascii="Times New Roman" w:hAnsi="Times New Roman" w:cs="Times New Roman"/>
                <w:b/>
                <w:noProof/>
              </w:rPr>
              <w:t>СОДЕРЖАНИЕ АВТОРСКОЙ ПРОГРАММЫ</w:t>
            </w:r>
            <w:r w:rsidR="001056DF">
              <w:rPr>
                <w:noProof/>
                <w:webHidden/>
              </w:rPr>
              <w:tab/>
            </w:r>
            <w:r w:rsidR="001056DF">
              <w:rPr>
                <w:noProof/>
                <w:webHidden/>
              </w:rPr>
              <w:fldChar w:fldCharType="begin"/>
            </w:r>
            <w:r w:rsidR="001056DF">
              <w:rPr>
                <w:noProof/>
                <w:webHidden/>
              </w:rPr>
              <w:instrText xml:space="preserve"> PAGEREF _Toc195357086 \h </w:instrText>
            </w:r>
            <w:r w:rsidR="001056DF">
              <w:rPr>
                <w:noProof/>
                <w:webHidden/>
              </w:rPr>
            </w:r>
            <w:r w:rsidR="001056DF">
              <w:rPr>
                <w:noProof/>
                <w:webHidden/>
              </w:rPr>
              <w:fldChar w:fldCharType="separate"/>
            </w:r>
            <w:r w:rsidR="001A607D">
              <w:rPr>
                <w:noProof/>
                <w:webHidden/>
              </w:rPr>
              <w:t>11</w:t>
            </w:r>
            <w:r w:rsidR="001056DF">
              <w:rPr>
                <w:noProof/>
                <w:webHidden/>
              </w:rPr>
              <w:fldChar w:fldCharType="end"/>
            </w:r>
          </w:hyperlink>
        </w:p>
        <w:p w:rsidR="001056DF" w:rsidRDefault="0090164F">
          <w:pPr>
            <w:pStyle w:val="1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5357087" w:history="1">
            <w:r w:rsidR="001056DF" w:rsidRPr="00E7213D">
              <w:rPr>
                <w:rStyle w:val="ab"/>
                <w:rFonts w:ascii="Times New Roman" w:hAnsi="Times New Roman" w:cs="Times New Roman"/>
                <w:b/>
                <w:noProof/>
              </w:rPr>
              <w:t>МЕТОДИЧЕСКОЕ ОБЕСПЕЧЕНИЕ АВТОРСКОЙ ПРОГРАММЫ</w:t>
            </w:r>
            <w:r w:rsidR="001056DF">
              <w:rPr>
                <w:noProof/>
                <w:webHidden/>
              </w:rPr>
              <w:tab/>
            </w:r>
            <w:r w:rsidR="001056DF">
              <w:rPr>
                <w:noProof/>
                <w:webHidden/>
              </w:rPr>
              <w:fldChar w:fldCharType="begin"/>
            </w:r>
            <w:r w:rsidR="001056DF">
              <w:rPr>
                <w:noProof/>
                <w:webHidden/>
              </w:rPr>
              <w:instrText xml:space="preserve"> PAGEREF _Toc195357087 \h </w:instrText>
            </w:r>
            <w:r w:rsidR="001056DF">
              <w:rPr>
                <w:noProof/>
                <w:webHidden/>
              </w:rPr>
            </w:r>
            <w:r w:rsidR="001056DF">
              <w:rPr>
                <w:noProof/>
                <w:webHidden/>
              </w:rPr>
              <w:fldChar w:fldCharType="separate"/>
            </w:r>
            <w:r w:rsidR="001A607D">
              <w:rPr>
                <w:noProof/>
                <w:webHidden/>
              </w:rPr>
              <w:t>14</w:t>
            </w:r>
            <w:r w:rsidR="001056DF">
              <w:rPr>
                <w:noProof/>
                <w:webHidden/>
              </w:rPr>
              <w:fldChar w:fldCharType="end"/>
            </w:r>
          </w:hyperlink>
        </w:p>
        <w:p w:rsidR="001056DF" w:rsidRDefault="0090164F">
          <w:pPr>
            <w:pStyle w:val="1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195357088" w:history="1">
            <w:r w:rsidR="001056DF" w:rsidRPr="00E7213D">
              <w:rPr>
                <w:rStyle w:val="ab"/>
                <w:rFonts w:ascii="Times New Roman" w:hAnsi="Times New Roman" w:cs="Times New Roman"/>
                <w:b/>
                <w:noProof/>
              </w:rPr>
              <w:t>ЛИТЕРАТУРА</w:t>
            </w:r>
            <w:r w:rsidR="001056DF">
              <w:rPr>
                <w:noProof/>
                <w:webHidden/>
              </w:rPr>
              <w:tab/>
            </w:r>
            <w:r w:rsidR="001056DF">
              <w:rPr>
                <w:noProof/>
                <w:webHidden/>
              </w:rPr>
              <w:fldChar w:fldCharType="begin"/>
            </w:r>
            <w:r w:rsidR="001056DF">
              <w:rPr>
                <w:noProof/>
                <w:webHidden/>
              </w:rPr>
              <w:instrText xml:space="preserve"> PAGEREF _Toc195357088 \h </w:instrText>
            </w:r>
            <w:r w:rsidR="001056DF">
              <w:rPr>
                <w:noProof/>
                <w:webHidden/>
              </w:rPr>
            </w:r>
            <w:r w:rsidR="001056DF">
              <w:rPr>
                <w:noProof/>
                <w:webHidden/>
              </w:rPr>
              <w:fldChar w:fldCharType="separate"/>
            </w:r>
            <w:r w:rsidR="001A607D">
              <w:rPr>
                <w:noProof/>
                <w:webHidden/>
              </w:rPr>
              <w:t>17</w:t>
            </w:r>
            <w:r w:rsidR="001056DF">
              <w:rPr>
                <w:noProof/>
                <w:webHidden/>
              </w:rPr>
              <w:fldChar w:fldCharType="end"/>
            </w:r>
          </w:hyperlink>
        </w:p>
        <w:p w:rsidR="001056DF" w:rsidRDefault="001056DF">
          <w:r>
            <w:rPr>
              <w:b/>
              <w:bCs/>
            </w:rPr>
            <w:fldChar w:fldCharType="end"/>
          </w:r>
        </w:p>
      </w:sdtContent>
    </w:sdt>
    <w:p w:rsidR="001056DF" w:rsidRDefault="001056DF">
      <w:pPr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</w:rPr>
      </w:pPr>
      <w:bookmarkStart w:id="0" w:name="_Toc195357084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:rsidR="0057755B" w:rsidRPr="000E68BB" w:rsidRDefault="0057755B" w:rsidP="000E68B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68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ПОЯСНИТЕЛЬНАЯ ЗАПИСКА</w:t>
      </w:r>
      <w:r w:rsidR="008254D9" w:rsidRPr="000E68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ПРОГРАММЫ</w:t>
      </w:r>
      <w:bookmarkEnd w:id="0"/>
    </w:p>
    <w:p w:rsidR="00BC0DB5" w:rsidRPr="00BC0DB5" w:rsidRDefault="00BC0DB5" w:rsidP="00BC0DB5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7F568D" w:rsidRDefault="00EF1BB7" w:rsidP="00E51DBB">
      <w:pPr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Авторская программа «Творческая академия проектов» представля</w:t>
      </w:r>
      <w:r w:rsidR="00B631AA">
        <w:rPr>
          <w:rFonts w:ascii="Times New Roman" w:hAnsi="Times New Roman" w:cs="Times New Roman"/>
          <w:sz w:val="28"/>
          <w:szCs w:val="28"/>
        </w:rPr>
        <w:t xml:space="preserve">ет собой инновационный подход в обучении и образовании, который сочетает в себе креативный подход, проблемное и проектное обучение и практическую реализацию идей. Это реализация </w:t>
      </w:r>
      <w:r w:rsidR="00B631AA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="00B631AA" w:rsidRPr="00B631AA">
        <w:rPr>
          <w:rFonts w:ascii="Times New Roman" w:hAnsi="Times New Roman" w:cs="Times New Roman"/>
          <w:sz w:val="28"/>
          <w:szCs w:val="28"/>
        </w:rPr>
        <w:t xml:space="preserve"> </w:t>
      </w:r>
      <w:r w:rsidR="00B631AA">
        <w:rPr>
          <w:rFonts w:ascii="Times New Roman" w:hAnsi="Times New Roman" w:cs="Times New Roman"/>
          <w:sz w:val="28"/>
          <w:szCs w:val="28"/>
          <w:lang w:val="kk-KZ"/>
        </w:rPr>
        <w:t>– образования, цель которого интеграция различных дисциплин имеющего практическую направленность: все учебные задачи прикладные, а результаты могут быть использованы для решения реальных проблем.</w:t>
      </w:r>
    </w:p>
    <w:p w:rsidR="004A4939" w:rsidRPr="00F103C5" w:rsidRDefault="00F21367" w:rsidP="00F21367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DE986B2" wp14:editId="52E10359">
            <wp:extent cx="3952875" cy="2133600"/>
            <wp:effectExtent l="0" t="0" r="28575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r w:rsidR="004A4939" w:rsidRPr="00F103C5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F103C5" w:rsidRDefault="00F103C5" w:rsidP="004A4939">
      <w:pPr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Направленность данной авторской программы и ее целевая аудитория – учащиеся 7 – 9 классов основных средних и общеобразовательных школ, представляет собой </w:t>
      </w:r>
      <w:r w:rsidR="00A82820">
        <w:rPr>
          <w:rFonts w:ascii="Times New Roman" w:hAnsi="Times New Roman" w:cs="Times New Roman"/>
          <w:sz w:val="28"/>
          <w:szCs w:val="28"/>
          <w:lang w:val="kk-KZ"/>
        </w:rPr>
        <w:t>интеграцию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наук: математики, физики и информатики с целью обучения проектной деятельности.</w:t>
      </w:r>
    </w:p>
    <w:p w:rsidR="004F0FDC" w:rsidRDefault="006B0010" w:rsidP="004A4939">
      <w:pPr>
        <w:ind w:left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Новизна </w:t>
      </w:r>
      <w:r w:rsidR="004F0FDC">
        <w:rPr>
          <w:rFonts w:ascii="Times New Roman" w:hAnsi="Times New Roman" w:cs="Times New Roman"/>
          <w:sz w:val="28"/>
          <w:szCs w:val="28"/>
          <w:lang w:val="kk-KZ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заключается в интеграции теоретических знаний, креативного подхода, </w:t>
      </w:r>
      <w:r w:rsidR="009A654C">
        <w:rPr>
          <w:rFonts w:ascii="Times New Roman" w:hAnsi="Times New Roman" w:cs="Times New Roman"/>
          <w:sz w:val="28"/>
          <w:szCs w:val="28"/>
          <w:lang w:val="kk-KZ"/>
        </w:rPr>
        <w:t xml:space="preserve">и реальных практических навыков и </w:t>
      </w:r>
      <w:r w:rsidR="004F0FDC">
        <w:rPr>
          <w:rFonts w:ascii="Times New Roman" w:hAnsi="Times New Roman" w:cs="Times New Roman"/>
          <w:sz w:val="28"/>
          <w:szCs w:val="28"/>
          <w:lang w:val="kk-KZ"/>
        </w:rPr>
        <w:t>состоит в следующих аспектах:</w:t>
      </w:r>
    </w:p>
    <w:p w:rsidR="00924A32" w:rsidRDefault="00924A32" w:rsidP="00261AD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61AD6">
        <w:rPr>
          <w:rFonts w:ascii="Times New Roman" w:hAnsi="Times New Roman" w:cs="Times New Roman"/>
          <w:sz w:val="28"/>
          <w:szCs w:val="28"/>
          <w:lang w:val="kk-KZ"/>
        </w:rPr>
        <w:t>Проектный подход к обучению: учащиеся не просто изучают теоретическую концепцию программы, но и применяют на практике, создавая собственные проекты. Это помогает развить навыки управления проектами, стратегического планирования, и решения реальных прикладных задач;</w:t>
      </w:r>
    </w:p>
    <w:p w:rsidR="00261AD6" w:rsidRDefault="000A3A75" w:rsidP="00261AD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Креативное мышление и межпредметная связь: </w:t>
      </w:r>
      <w:r w:rsidR="006A03AA">
        <w:rPr>
          <w:rFonts w:ascii="Times New Roman" w:hAnsi="Times New Roman" w:cs="Times New Roman"/>
          <w:sz w:val="28"/>
          <w:szCs w:val="28"/>
          <w:lang w:val="kk-KZ"/>
        </w:rPr>
        <w:t>авторская программа направлена на развитие креативности и способности к нестандартному мышлению;</w:t>
      </w:r>
    </w:p>
    <w:p w:rsidR="006A03AA" w:rsidRDefault="006A03AA" w:rsidP="00261AD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Практическая реализация идей: уникальной чертой программы является акцент на реализации проектов начиная от идеи до ее завершения, учащиеся получают поддержку и наставничество на всех этапах реализации проекта;</w:t>
      </w:r>
    </w:p>
    <w:p w:rsidR="006A03AA" w:rsidRDefault="00CF1B96" w:rsidP="00261AD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Коллаборации и партнерство: </w:t>
      </w:r>
      <w:r w:rsidR="00845435">
        <w:rPr>
          <w:rFonts w:ascii="Times New Roman" w:hAnsi="Times New Roman" w:cs="Times New Roman"/>
          <w:sz w:val="28"/>
          <w:szCs w:val="28"/>
          <w:lang w:val="kk-KZ"/>
        </w:rPr>
        <w:t>работа над проектом стимулирует сотрудничество между участниками</w:t>
      </w:r>
      <w:r w:rsidR="009E7844">
        <w:rPr>
          <w:rFonts w:ascii="Times New Roman" w:hAnsi="Times New Roman" w:cs="Times New Roman"/>
          <w:sz w:val="28"/>
          <w:szCs w:val="28"/>
          <w:lang w:val="kk-KZ"/>
        </w:rPr>
        <w:t>, а также привлекает внешних экспертов и представителей различных организаций, что расширяет горизонт возможностей и позволяет получить ценный практический опыт;</w:t>
      </w:r>
    </w:p>
    <w:p w:rsidR="009E7844" w:rsidRDefault="006B0010" w:rsidP="00261AD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Инновационные методики преподавания: в программе используются современные методики обучения, интерактивные воркшопы, мозговые штурмы и другие методы, которые помогают учащимся раскрыть свой творческий потенциал, развить навыки необходимые для успешной реализации проектов.</w:t>
      </w:r>
    </w:p>
    <w:p w:rsidR="00AF5374" w:rsidRPr="00DE2154" w:rsidRDefault="00D92E69" w:rsidP="00AF5374">
      <w:pPr>
        <w:pStyle w:val="a3"/>
        <w:ind w:left="284" w:firstLine="36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Актуальность</w:t>
      </w:r>
      <w:r w:rsidR="00A25937">
        <w:rPr>
          <w:rFonts w:ascii="Times New Roman" w:hAnsi="Times New Roman" w:cs="Times New Roman"/>
          <w:sz w:val="28"/>
          <w:szCs w:val="28"/>
          <w:lang w:val="kk-KZ"/>
        </w:rPr>
        <w:t xml:space="preserve"> авторской программы «Творческая академия проектов» </w:t>
      </w:r>
      <w:r w:rsidR="00C92A5F">
        <w:rPr>
          <w:rFonts w:ascii="Times New Roman" w:hAnsi="Times New Roman" w:cs="Times New Roman"/>
          <w:sz w:val="28"/>
          <w:szCs w:val="28"/>
          <w:lang w:val="kk-KZ"/>
        </w:rPr>
        <w:t xml:space="preserve">заключается в ее способности </w:t>
      </w:r>
      <w:r w:rsidR="00ED1B12">
        <w:rPr>
          <w:rFonts w:ascii="Times New Roman" w:hAnsi="Times New Roman" w:cs="Times New Roman"/>
          <w:sz w:val="28"/>
          <w:szCs w:val="28"/>
          <w:lang w:val="kk-KZ"/>
        </w:rPr>
        <w:t>ответить на запросы современного рынка труда, общества и глобальных тенденций</w:t>
      </w:r>
      <w:r w:rsidR="00953B0D">
        <w:rPr>
          <w:rFonts w:ascii="Times New Roman" w:hAnsi="Times New Roman" w:cs="Times New Roman"/>
          <w:sz w:val="28"/>
          <w:szCs w:val="28"/>
          <w:lang w:val="kk-KZ"/>
        </w:rPr>
        <w:t>, предоставляя уча</w:t>
      </w:r>
      <w:r w:rsidR="00070578">
        <w:rPr>
          <w:rFonts w:ascii="Times New Roman" w:hAnsi="Times New Roman" w:cs="Times New Roman"/>
          <w:sz w:val="28"/>
          <w:szCs w:val="28"/>
          <w:lang w:val="kk-KZ"/>
        </w:rPr>
        <w:t>щимся</w:t>
      </w:r>
      <w:r w:rsidR="00953B0D">
        <w:rPr>
          <w:rFonts w:ascii="Times New Roman" w:hAnsi="Times New Roman" w:cs="Times New Roman"/>
          <w:sz w:val="28"/>
          <w:szCs w:val="28"/>
          <w:lang w:val="kk-KZ"/>
        </w:rPr>
        <w:t xml:space="preserve"> необходимые знания и навыки для участия в экономике и реализации своих идей. </w:t>
      </w:r>
      <w:r w:rsidR="00953B0D">
        <w:rPr>
          <w:rFonts w:ascii="Times New Roman" w:hAnsi="Times New Roman" w:cs="Times New Roman"/>
          <w:sz w:val="28"/>
          <w:szCs w:val="28"/>
          <w:lang w:eastAsia="ru-RU"/>
        </w:rPr>
        <w:t xml:space="preserve">В условиях, когда </w:t>
      </w:r>
      <w:r w:rsidR="00953B0D"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индустрии становятся важнейшей частью мировой экономики, программы, направленные на развитие творческих навыков и проектного мышления, чрезвычайно востребованы. </w:t>
      </w:r>
      <w:r w:rsidR="00953B0D">
        <w:rPr>
          <w:rFonts w:ascii="Times New Roman" w:hAnsi="Times New Roman" w:cs="Times New Roman"/>
          <w:sz w:val="28"/>
          <w:szCs w:val="28"/>
          <w:lang w:eastAsia="ru-RU"/>
        </w:rPr>
        <w:t>Творческая</w:t>
      </w:r>
      <w:r w:rsidR="00953B0D"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 академия проектов помогает уча</w:t>
      </w:r>
      <w:r w:rsidR="00070578">
        <w:rPr>
          <w:rFonts w:ascii="Times New Roman" w:hAnsi="Times New Roman" w:cs="Times New Roman"/>
          <w:sz w:val="28"/>
          <w:szCs w:val="28"/>
          <w:lang w:eastAsia="ru-RU"/>
        </w:rPr>
        <w:t>щимся</w:t>
      </w:r>
      <w:r w:rsidR="00953B0D"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 подготовиться к </w:t>
      </w:r>
      <w:r w:rsidR="00070578">
        <w:rPr>
          <w:rFonts w:ascii="Times New Roman" w:hAnsi="Times New Roman" w:cs="Times New Roman"/>
          <w:sz w:val="28"/>
          <w:szCs w:val="28"/>
          <w:lang w:eastAsia="ru-RU"/>
        </w:rPr>
        <w:t xml:space="preserve">будущей </w:t>
      </w:r>
      <w:r w:rsidR="00953B0D" w:rsidRPr="00DE2154">
        <w:rPr>
          <w:rFonts w:ascii="Times New Roman" w:hAnsi="Times New Roman" w:cs="Times New Roman"/>
          <w:sz w:val="28"/>
          <w:szCs w:val="28"/>
          <w:lang w:eastAsia="ru-RU"/>
        </w:rPr>
        <w:t>работе в индустриях, где ценятся инновации и оригинальные идеи.</w:t>
      </w:r>
      <w:r w:rsidR="005D14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14C4" w:rsidRPr="00DE2154">
        <w:rPr>
          <w:rFonts w:ascii="Times New Roman" w:hAnsi="Times New Roman" w:cs="Times New Roman"/>
          <w:sz w:val="28"/>
          <w:szCs w:val="28"/>
          <w:lang w:eastAsia="ru-RU"/>
        </w:rPr>
        <w:t>Современные проблемы требуют комплексных решений, что предполагает интеграцию знаний из разных областей. Программа готовит уча</w:t>
      </w:r>
      <w:r w:rsidR="00070578">
        <w:rPr>
          <w:rFonts w:ascii="Times New Roman" w:hAnsi="Times New Roman" w:cs="Times New Roman"/>
          <w:sz w:val="28"/>
          <w:szCs w:val="28"/>
          <w:lang w:eastAsia="ru-RU"/>
        </w:rPr>
        <w:t>щихся</w:t>
      </w:r>
      <w:r w:rsidR="005D14C4"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 к междисциплинарной работе, что соответствует запросам на </w:t>
      </w:r>
      <w:r w:rsidR="00070578">
        <w:rPr>
          <w:rFonts w:ascii="Times New Roman" w:hAnsi="Times New Roman" w:cs="Times New Roman"/>
          <w:sz w:val="28"/>
          <w:szCs w:val="28"/>
          <w:lang w:eastAsia="ru-RU"/>
        </w:rPr>
        <w:t xml:space="preserve">будущих </w:t>
      </w:r>
      <w:r w:rsidR="005D14C4" w:rsidRPr="00DE2154">
        <w:rPr>
          <w:rFonts w:ascii="Times New Roman" w:hAnsi="Times New Roman" w:cs="Times New Roman"/>
          <w:sz w:val="28"/>
          <w:szCs w:val="28"/>
          <w:lang w:eastAsia="ru-RU"/>
        </w:rPr>
        <w:t>специалистов, способных мыслить нестандартно и находить новые пути решения задач.</w:t>
      </w:r>
      <w:r w:rsidR="004C353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C3533"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В мире </w:t>
      </w:r>
      <w:r w:rsidR="004C3533">
        <w:rPr>
          <w:rFonts w:ascii="Times New Roman" w:hAnsi="Times New Roman" w:cs="Times New Roman"/>
          <w:sz w:val="28"/>
          <w:szCs w:val="28"/>
          <w:lang w:eastAsia="ru-RU"/>
        </w:rPr>
        <w:t xml:space="preserve">также </w:t>
      </w:r>
      <w:r w:rsidR="004C3533"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наблюдается рост интереса к </w:t>
      </w:r>
      <w:proofErr w:type="spellStart"/>
      <w:r w:rsidR="004C3533" w:rsidRPr="00DE2154">
        <w:rPr>
          <w:rFonts w:ascii="Times New Roman" w:hAnsi="Times New Roman" w:cs="Times New Roman"/>
          <w:sz w:val="28"/>
          <w:szCs w:val="28"/>
          <w:lang w:eastAsia="ru-RU"/>
        </w:rPr>
        <w:t>стартапам</w:t>
      </w:r>
      <w:proofErr w:type="spellEnd"/>
      <w:r w:rsidR="004C3533"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 и малому предпринимательству, что требует от людей умения создавать и развивать свои проекты. Программа "Творческая академия проектов" актуальна для тех</w:t>
      </w:r>
      <w:r w:rsidR="007A64BD">
        <w:rPr>
          <w:rFonts w:ascii="Times New Roman" w:hAnsi="Times New Roman" w:cs="Times New Roman"/>
          <w:sz w:val="28"/>
          <w:szCs w:val="28"/>
          <w:lang w:eastAsia="ru-RU"/>
        </w:rPr>
        <w:t xml:space="preserve"> выпускников</w:t>
      </w:r>
      <w:r w:rsidR="004C3533" w:rsidRPr="00DE2154">
        <w:rPr>
          <w:rFonts w:ascii="Times New Roman" w:hAnsi="Times New Roman" w:cs="Times New Roman"/>
          <w:sz w:val="28"/>
          <w:szCs w:val="28"/>
          <w:lang w:eastAsia="ru-RU"/>
        </w:rPr>
        <w:t>, кто хочет запустить собственное дело или развить проект в креативной или инновационной сфере.</w:t>
      </w:r>
      <w:r w:rsidR="00AF53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F5374" w:rsidRPr="00DE2154">
        <w:rPr>
          <w:rFonts w:ascii="Times New Roman" w:hAnsi="Times New Roman" w:cs="Times New Roman"/>
          <w:sz w:val="28"/>
          <w:szCs w:val="28"/>
          <w:lang w:eastAsia="ru-RU"/>
        </w:rPr>
        <w:t>Мягкие навыки (</w:t>
      </w:r>
      <w:proofErr w:type="spellStart"/>
      <w:r w:rsidR="00AF5374" w:rsidRPr="00DE2154">
        <w:rPr>
          <w:rFonts w:ascii="Times New Roman" w:hAnsi="Times New Roman" w:cs="Times New Roman"/>
          <w:sz w:val="28"/>
          <w:szCs w:val="28"/>
          <w:lang w:eastAsia="ru-RU"/>
        </w:rPr>
        <w:t>soft</w:t>
      </w:r>
      <w:proofErr w:type="spellEnd"/>
      <w:r w:rsidR="00AF5374"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F5374" w:rsidRPr="00DE2154">
        <w:rPr>
          <w:rFonts w:ascii="Times New Roman" w:hAnsi="Times New Roman" w:cs="Times New Roman"/>
          <w:sz w:val="28"/>
          <w:szCs w:val="28"/>
          <w:lang w:eastAsia="ru-RU"/>
        </w:rPr>
        <w:t>skills</w:t>
      </w:r>
      <w:proofErr w:type="spellEnd"/>
      <w:r w:rsidR="00AF5374"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), такие как креативное мышление, способность работать в команде, управление проектами и решение сложных задач, становятся всё более значимыми в XXI веке. Программа ориентирована на развитие именно таких навыков, что повышает её актуальность для </w:t>
      </w:r>
      <w:r w:rsidR="00070578">
        <w:rPr>
          <w:rFonts w:ascii="Times New Roman" w:hAnsi="Times New Roman" w:cs="Times New Roman"/>
          <w:sz w:val="28"/>
          <w:szCs w:val="28"/>
          <w:lang w:eastAsia="ru-RU"/>
        </w:rPr>
        <w:t xml:space="preserve">будущих </w:t>
      </w:r>
      <w:r w:rsidR="00AF5374"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молодых специалистов и </w:t>
      </w:r>
      <w:r w:rsidR="00203CEE">
        <w:rPr>
          <w:rFonts w:ascii="Times New Roman" w:hAnsi="Times New Roman" w:cs="Times New Roman"/>
          <w:sz w:val="28"/>
          <w:szCs w:val="28"/>
          <w:lang w:eastAsia="ru-RU"/>
        </w:rPr>
        <w:t xml:space="preserve">в дальнейшем </w:t>
      </w:r>
      <w:r w:rsidR="00AF5374" w:rsidRPr="00DE2154">
        <w:rPr>
          <w:rFonts w:ascii="Times New Roman" w:hAnsi="Times New Roman" w:cs="Times New Roman"/>
          <w:sz w:val="28"/>
          <w:szCs w:val="28"/>
          <w:lang w:eastAsia="ru-RU"/>
        </w:rPr>
        <w:t>профессионалов.</w:t>
      </w:r>
    </w:p>
    <w:p w:rsidR="004C3533" w:rsidRDefault="004C3533" w:rsidP="00AC0B59">
      <w:pPr>
        <w:pStyle w:val="a3"/>
        <w:ind w:left="28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D074B" w:rsidRDefault="00AC0B59" w:rsidP="008D074B">
      <w:pPr>
        <w:pStyle w:val="a3"/>
        <w:ind w:left="284" w:firstLine="360"/>
        <w:rPr>
          <w:rFonts w:ascii="Times New Roman" w:hAnsi="Times New Roman" w:cs="Times New Roman"/>
          <w:sz w:val="28"/>
          <w:szCs w:val="28"/>
        </w:rPr>
      </w:pPr>
      <w:r w:rsidRPr="0008732E">
        <w:rPr>
          <w:rFonts w:ascii="Times New Roman" w:hAnsi="Times New Roman" w:cs="Times New Roman"/>
          <w:sz w:val="28"/>
          <w:szCs w:val="28"/>
        </w:rPr>
        <w:t>Педагогическая целесообразность программы "Творческая академия проектов" обусловлена её способностью эффективно решать задачи обучения и развития, которые соответствуют современным образовательным стандартам и требованиям</w:t>
      </w:r>
      <w:r w:rsidR="00401C09">
        <w:rPr>
          <w:rFonts w:ascii="Times New Roman" w:hAnsi="Times New Roman" w:cs="Times New Roman"/>
          <w:sz w:val="28"/>
          <w:szCs w:val="28"/>
        </w:rPr>
        <w:t>, так как п</w:t>
      </w:r>
      <w:r w:rsidR="00401C09" w:rsidRPr="0008732E">
        <w:rPr>
          <w:rFonts w:ascii="Times New Roman" w:hAnsi="Times New Roman" w:cs="Times New Roman"/>
          <w:sz w:val="28"/>
          <w:szCs w:val="28"/>
        </w:rPr>
        <w:t>рограмма основана на проектном обучении, которое доказало свою эффективность в педагогике. Этот подход помогает учащимся не только усваивать теоретические знания, но и применять их на практике, что повышает мотивацию к обучению и укрепляет знания через реальный опыт.</w:t>
      </w:r>
      <w:r w:rsidR="00401C09">
        <w:rPr>
          <w:rFonts w:ascii="Times New Roman" w:hAnsi="Times New Roman" w:cs="Times New Roman"/>
          <w:sz w:val="28"/>
          <w:szCs w:val="28"/>
        </w:rPr>
        <w:t xml:space="preserve"> </w:t>
      </w:r>
      <w:r w:rsidR="00401C09" w:rsidRPr="0008732E">
        <w:rPr>
          <w:rFonts w:ascii="Times New Roman" w:hAnsi="Times New Roman" w:cs="Times New Roman"/>
          <w:sz w:val="28"/>
          <w:szCs w:val="28"/>
        </w:rPr>
        <w:t>Важной задачей современной педагогики является развитие креативного мышления и способности критически анализировать информацию. Программа способствует этому, предлагая уча</w:t>
      </w:r>
      <w:r w:rsidR="00401C09">
        <w:rPr>
          <w:rFonts w:ascii="Times New Roman" w:hAnsi="Times New Roman" w:cs="Times New Roman"/>
          <w:sz w:val="28"/>
          <w:szCs w:val="28"/>
        </w:rPr>
        <w:t>щимся</w:t>
      </w:r>
      <w:r w:rsidR="00401C09" w:rsidRPr="0008732E">
        <w:rPr>
          <w:rFonts w:ascii="Times New Roman" w:hAnsi="Times New Roman" w:cs="Times New Roman"/>
          <w:sz w:val="28"/>
          <w:szCs w:val="28"/>
        </w:rPr>
        <w:t xml:space="preserve"> решать сложные, нестандартные задачи, развива</w:t>
      </w:r>
      <w:r w:rsidR="00F57B62">
        <w:rPr>
          <w:rFonts w:ascii="Times New Roman" w:hAnsi="Times New Roman" w:cs="Times New Roman"/>
          <w:sz w:val="28"/>
          <w:szCs w:val="28"/>
        </w:rPr>
        <w:t xml:space="preserve">ть инновационные идеи и подходы, </w:t>
      </w:r>
      <w:r w:rsidR="00F57B62" w:rsidRPr="0008732E">
        <w:rPr>
          <w:rFonts w:ascii="Times New Roman" w:hAnsi="Times New Roman" w:cs="Times New Roman"/>
          <w:sz w:val="28"/>
          <w:szCs w:val="28"/>
        </w:rPr>
        <w:t>учитывает индивидуальные интересы и способности каждого учащегося, что соответствует принципам личностно-ориентированного подхода в педагогике. Уча</w:t>
      </w:r>
      <w:r w:rsidR="00F57B62">
        <w:rPr>
          <w:rFonts w:ascii="Times New Roman" w:hAnsi="Times New Roman" w:cs="Times New Roman"/>
          <w:sz w:val="28"/>
          <w:szCs w:val="28"/>
        </w:rPr>
        <w:t>щиеся</w:t>
      </w:r>
      <w:r w:rsidR="00F57B62" w:rsidRPr="0008732E">
        <w:rPr>
          <w:rFonts w:ascii="Times New Roman" w:hAnsi="Times New Roman" w:cs="Times New Roman"/>
          <w:sz w:val="28"/>
          <w:szCs w:val="28"/>
        </w:rPr>
        <w:t xml:space="preserve"> могут выбирать проекты, которые наиболее близки их интересам, и развиваться в выбранном направлении.</w:t>
      </w:r>
      <w:r w:rsidR="008D074B">
        <w:rPr>
          <w:rFonts w:ascii="Times New Roman" w:hAnsi="Times New Roman" w:cs="Times New Roman"/>
          <w:sz w:val="28"/>
          <w:szCs w:val="28"/>
        </w:rPr>
        <w:t xml:space="preserve"> </w:t>
      </w:r>
      <w:r w:rsidR="008D074B" w:rsidRPr="0008732E">
        <w:rPr>
          <w:rFonts w:ascii="Times New Roman" w:hAnsi="Times New Roman" w:cs="Times New Roman"/>
          <w:sz w:val="28"/>
          <w:szCs w:val="28"/>
        </w:rPr>
        <w:t>Программа направлена на развитие таких компетенций, как работа в команде, лидерство, управление проектами, коммуникационные навыки, что соответствует требованиям современного образования. Эти навыки критически важны для успешной адаптации к быстро меняющемуся миру.</w:t>
      </w:r>
    </w:p>
    <w:p w:rsidR="005D7EB6" w:rsidRPr="0008732E" w:rsidRDefault="005D7EB6" w:rsidP="005D7EB6">
      <w:pPr>
        <w:pStyle w:val="a3"/>
        <w:ind w:left="284" w:firstLine="360"/>
        <w:rPr>
          <w:rFonts w:ascii="Times New Roman" w:hAnsi="Times New Roman" w:cs="Times New Roman"/>
          <w:sz w:val="28"/>
          <w:szCs w:val="28"/>
        </w:rPr>
      </w:pPr>
      <w:r w:rsidRPr="0008732E">
        <w:rPr>
          <w:rFonts w:ascii="Times New Roman" w:hAnsi="Times New Roman" w:cs="Times New Roman"/>
          <w:sz w:val="28"/>
          <w:szCs w:val="28"/>
        </w:rPr>
        <w:lastRenderedPageBreak/>
        <w:t>Цели и задачи программы "Творческая академия проектов" определяют её направленность на развитие творческих и проектных навыков участников, а также их подготовку к решению реальных задач в различных сферах деятельности. Ниже приведены основные цели и задачи программы:</w:t>
      </w:r>
    </w:p>
    <w:p w:rsidR="00F546C8" w:rsidRDefault="00F546C8" w:rsidP="005D7EB6">
      <w:pPr>
        <w:pStyle w:val="a3"/>
        <w:ind w:left="284"/>
        <w:rPr>
          <w:rFonts w:ascii="Times New Roman" w:hAnsi="Times New Roman" w:cs="Times New Roman"/>
          <w:i/>
          <w:sz w:val="28"/>
          <w:szCs w:val="28"/>
        </w:rPr>
      </w:pPr>
    </w:p>
    <w:p w:rsidR="005D7EB6" w:rsidRPr="005D7EB6" w:rsidRDefault="005D7EB6" w:rsidP="005D7EB6">
      <w:pPr>
        <w:pStyle w:val="a3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5D7EB6">
        <w:rPr>
          <w:rFonts w:ascii="Times New Roman" w:hAnsi="Times New Roman" w:cs="Times New Roman"/>
          <w:i/>
          <w:sz w:val="28"/>
          <w:szCs w:val="28"/>
        </w:rPr>
        <w:t>Цели программы:</w:t>
      </w:r>
    </w:p>
    <w:p w:rsidR="005D7EB6" w:rsidRPr="0008732E" w:rsidRDefault="005D7EB6" w:rsidP="005D7E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8732E">
        <w:rPr>
          <w:rFonts w:ascii="Times New Roman" w:hAnsi="Times New Roman" w:cs="Times New Roman"/>
          <w:sz w:val="28"/>
          <w:szCs w:val="28"/>
        </w:rPr>
        <w:t>Развитие творческого потенциала</w:t>
      </w:r>
      <w:r>
        <w:rPr>
          <w:rFonts w:ascii="Times New Roman" w:hAnsi="Times New Roman" w:cs="Times New Roman"/>
          <w:sz w:val="28"/>
          <w:szCs w:val="28"/>
        </w:rPr>
        <w:t>: п</w:t>
      </w:r>
      <w:r w:rsidRPr="0008732E">
        <w:rPr>
          <w:rFonts w:ascii="Times New Roman" w:hAnsi="Times New Roman" w:cs="Times New Roman"/>
          <w:sz w:val="28"/>
          <w:szCs w:val="28"/>
        </w:rPr>
        <w:t>рограмма направлена на раскрытие и развитие творческого потенциала участников, поддержание их креативности и способности к инновационному мышлению.</w:t>
      </w:r>
    </w:p>
    <w:p w:rsidR="005D7EB6" w:rsidRPr="0008732E" w:rsidRDefault="005D7EB6" w:rsidP="005D7E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8732E">
        <w:rPr>
          <w:rFonts w:ascii="Times New Roman" w:hAnsi="Times New Roman" w:cs="Times New Roman"/>
          <w:sz w:val="28"/>
          <w:szCs w:val="28"/>
        </w:rPr>
        <w:t>Формирование проектных компетенций</w:t>
      </w:r>
      <w:r>
        <w:rPr>
          <w:rFonts w:ascii="Times New Roman" w:hAnsi="Times New Roman" w:cs="Times New Roman"/>
          <w:sz w:val="28"/>
          <w:szCs w:val="28"/>
        </w:rPr>
        <w:t>: о</w:t>
      </w:r>
      <w:r w:rsidRPr="0008732E">
        <w:rPr>
          <w:rFonts w:ascii="Times New Roman" w:hAnsi="Times New Roman" w:cs="Times New Roman"/>
          <w:sz w:val="28"/>
          <w:szCs w:val="28"/>
        </w:rPr>
        <w:t>бучение навыкам проектного менеджмента, стратегического планирования и реализации идей в виде конкретных проектов.</w:t>
      </w:r>
    </w:p>
    <w:p w:rsidR="005D7EB6" w:rsidRPr="0008732E" w:rsidRDefault="005D7EB6" w:rsidP="005D7E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8732E">
        <w:rPr>
          <w:rFonts w:ascii="Times New Roman" w:hAnsi="Times New Roman" w:cs="Times New Roman"/>
          <w:sz w:val="28"/>
          <w:szCs w:val="28"/>
        </w:rPr>
        <w:t>Подготовка к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: п</w:t>
      </w:r>
      <w:r w:rsidRPr="0008732E">
        <w:rPr>
          <w:rFonts w:ascii="Times New Roman" w:hAnsi="Times New Roman" w:cs="Times New Roman"/>
          <w:sz w:val="28"/>
          <w:szCs w:val="28"/>
        </w:rPr>
        <w:t>одготовка уча</w:t>
      </w:r>
      <w:r>
        <w:rPr>
          <w:rFonts w:ascii="Times New Roman" w:hAnsi="Times New Roman" w:cs="Times New Roman"/>
          <w:sz w:val="28"/>
          <w:szCs w:val="28"/>
        </w:rPr>
        <w:t>щихся</w:t>
      </w:r>
      <w:r w:rsidRPr="0008732E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 xml:space="preserve">дальнейшей </w:t>
      </w:r>
      <w:r w:rsidRPr="0008732E">
        <w:rPr>
          <w:rFonts w:ascii="Times New Roman" w:hAnsi="Times New Roman" w:cs="Times New Roman"/>
          <w:sz w:val="28"/>
          <w:szCs w:val="28"/>
        </w:rPr>
        <w:t>успешной профессиональной реализации в креативных и инновационных индустриях, а также в области предпринимательства.</w:t>
      </w:r>
    </w:p>
    <w:p w:rsidR="005D7EB6" w:rsidRDefault="005D7EB6" w:rsidP="005D7E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8732E">
        <w:rPr>
          <w:rFonts w:ascii="Times New Roman" w:hAnsi="Times New Roman" w:cs="Times New Roman"/>
          <w:sz w:val="28"/>
          <w:szCs w:val="28"/>
        </w:rPr>
        <w:t>Воспитание личностных и социальных качеств</w:t>
      </w:r>
      <w:r>
        <w:rPr>
          <w:rFonts w:ascii="Times New Roman" w:hAnsi="Times New Roman" w:cs="Times New Roman"/>
          <w:sz w:val="28"/>
          <w:szCs w:val="28"/>
        </w:rPr>
        <w:t>: ф</w:t>
      </w:r>
      <w:r w:rsidRPr="0008732E">
        <w:rPr>
          <w:rFonts w:ascii="Times New Roman" w:hAnsi="Times New Roman" w:cs="Times New Roman"/>
          <w:sz w:val="28"/>
          <w:szCs w:val="28"/>
        </w:rPr>
        <w:t>ормирование таких личностных качеств, как ответственность, самостоятельность, настойчивость, а также развитие навыков работы в команде и лидерства.</w:t>
      </w:r>
    </w:p>
    <w:p w:rsidR="00F546C8" w:rsidRDefault="00F546C8" w:rsidP="00F546C8">
      <w:pPr>
        <w:pStyle w:val="a3"/>
        <w:ind w:left="284"/>
        <w:rPr>
          <w:rFonts w:ascii="Times New Roman" w:hAnsi="Times New Roman" w:cs="Times New Roman"/>
          <w:i/>
          <w:sz w:val="28"/>
          <w:szCs w:val="28"/>
        </w:rPr>
      </w:pPr>
    </w:p>
    <w:p w:rsidR="00F546C8" w:rsidRPr="00F546C8" w:rsidRDefault="00F546C8" w:rsidP="00F546C8">
      <w:pPr>
        <w:pStyle w:val="a3"/>
        <w:ind w:left="284"/>
        <w:rPr>
          <w:rFonts w:ascii="Times New Roman" w:hAnsi="Times New Roman" w:cs="Times New Roman"/>
          <w:i/>
          <w:sz w:val="28"/>
          <w:szCs w:val="28"/>
        </w:rPr>
      </w:pPr>
      <w:r w:rsidRPr="00F546C8">
        <w:rPr>
          <w:rFonts w:ascii="Times New Roman" w:hAnsi="Times New Roman" w:cs="Times New Roman"/>
          <w:i/>
          <w:sz w:val="28"/>
          <w:szCs w:val="28"/>
        </w:rPr>
        <w:t>Задачи программы:</w:t>
      </w:r>
    </w:p>
    <w:p w:rsidR="00F546C8" w:rsidRPr="0008732E" w:rsidRDefault="00F546C8" w:rsidP="00106F6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8732E">
        <w:rPr>
          <w:rFonts w:ascii="Times New Roman" w:hAnsi="Times New Roman" w:cs="Times New Roman"/>
          <w:sz w:val="28"/>
          <w:szCs w:val="28"/>
        </w:rPr>
        <w:t>Развитие креативного мышления: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08732E">
        <w:rPr>
          <w:rFonts w:ascii="Times New Roman" w:hAnsi="Times New Roman" w:cs="Times New Roman"/>
          <w:sz w:val="28"/>
          <w:szCs w:val="28"/>
        </w:rPr>
        <w:t>редоставление уча</w:t>
      </w:r>
      <w:r>
        <w:rPr>
          <w:rFonts w:ascii="Times New Roman" w:hAnsi="Times New Roman" w:cs="Times New Roman"/>
          <w:sz w:val="28"/>
          <w:szCs w:val="28"/>
        </w:rPr>
        <w:t>щимся</w:t>
      </w:r>
      <w:r w:rsidRPr="0008732E">
        <w:rPr>
          <w:rFonts w:ascii="Times New Roman" w:hAnsi="Times New Roman" w:cs="Times New Roman"/>
          <w:sz w:val="28"/>
          <w:szCs w:val="28"/>
        </w:rPr>
        <w:t xml:space="preserve"> инструментов и методик для развития креативного мышления, и поиска нестандартных решений.</w:t>
      </w:r>
    </w:p>
    <w:p w:rsidR="00F546C8" w:rsidRPr="0008732E" w:rsidRDefault="00F546C8" w:rsidP="00106F6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8732E">
        <w:rPr>
          <w:rFonts w:ascii="Times New Roman" w:hAnsi="Times New Roman" w:cs="Times New Roman"/>
          <w:sz w:val="28"/>
          <w:szCs w:val="28"/>
        </w:rPr>
        <w:t>Обучение проектному управлению: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08732E">
        <w:rPr>
          <w:rFonts w:ascii="Times New Roman" w:hAnsi="Times New Roman" w:cs="Times New Roman"/>
          <w:sz w:val="28"/>
          <w:szCs w:val="28"/>
        </w:rPr>
        <w:t>знакомление уча</w:t>
      </w:r>
      <w:r>
        <w:rPr>
          <w:rFonts w:ascii="Times New Roman" w:hAnsi="Times New Roman" w:cs="Times New Roman"/>
          <w:sz w:val="28"/>
          <w:szCs w:val="28"/>
        </w:rPr>
        <w:t>щихся</w:t>
      </w:r>
      <w:r w:rsidRPr="0008732E">
        <w:rPr>
          <w:rFonts w:ascii="Times New Roman" w:hAnsi="Times New Roman" w:cs="Times New Roman"/>
          <w:sz w:val="28"/>
          <w:szCs w:val="28"/>
        </w:rPr>
        <w:t xml:space="preserve"> с основами проектного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6C8" w:rsidRPr="0008732E" w:rsidRDefault="00F546C8" w:rsidP="00106F6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8732E">
        <w:rPr>
          <w:rFonts w:ascii="Times New Roman" w:hAnsi="Times New Roman" w:cs="Times New Roman"/>
          <w:sz w:val="28"/>
          <w:szCs w:val="28"/>
        </w:rPr>
        <w:t>Практическая реализация проектов: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08732E">
        <w:rPr>
          <w:rFonts w:ascii="Times New Roman" w:hAnsi="Times New Roman" w:cs="Times New Roman"/>
          <w:sz w:val="28"/>
          <w:szCs w:val="28"/>
        </w:rPr>
        <w:t>рганизация процесса разработки и реализации реальных проектов, начиная с идеи и заканчивая её воплощением.</w:t>
      </w:r>
    </w:p>
    <w:p w:rsidR="00F546C8" w:rsidRPr="0008732E" w:rsidRDefault="00F546C8" w:rsidP="00106F6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8732E">
        <w:rPr>
          <w:rFonts w:ascii="Times New Roman" w:hAnsi="Times New Roman" w:cs="Times New Roman"/>
          <w:sz w:val="28"/>
          <w:szCs w:val="28"/>
        </w:rPr>
        <w:t>Развитие командной работы и лидерских качеств: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08732E">
        <w:rPr>
          <w:rFonts w:ascii="Times New Roman" w:hAnsi="Times New Roman" w:cs="Times New Roman"/>
          <w:sz w:val="28"/>
          <w:szCs w:val="28"/>
        </w:rPr>
        <w:t>бучение уча</w:t>
      </w:r>
      <w:r>
        <w:rPr>
          <w:rFonts w:ascii="Times New Roman" w:hAnsi="Times New Roman" w:cs="Times New Roman"/>
          <w:sz w:val="28"/>
          <w:szCs w:val="28"/>
        </w:rPr>
        <w:t>щихся</w:t>
      </w:r>
      <w:r w:rsidRPr="0008732E">
        <w:rPr>
          <w:rFonts w:ascii="Times New Roman" w:hAnsi="Times New Roman" w:cs="Times New Roman"/>
          <w:sz w:val="28"/>
          <w:szCs w:val="28"/>
        </w:rPr>
        <w:t xml:space="preserve"> навыкам эффективного взаимодействия в команде, распределения ролей и решения конфликтов.</w:t>
      </w:r>
    </w:p>
    <w:p w:rsidR="00AC0B59" w:rsidRDefault="00F546C8" w:rsidP="00106F6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08732E">
        <w:rPr>
          <w:rFonts w:ascii="Times New Roman" w:hAnsi="Times New Roman" w:cs="Times New Roman"/>
          <w:sz w:val="28"/>
          <w:szCs w:val="28"/>
        </w:rPr>
        <w:t>Интеграция знаний из разных областей: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08732E">
        <w:rPr>
          <w:rFonts w:ascii="Times New Roman" w:hAnsi="Times New Roman" w:cs="Times New Roman"/>
          <w:sz w:val="28"/>
          <w:szCs w:val="28"/>
        </w:rPr>
        <w:t>азвитие способности к междисциплинарному мышлению и интеграции знаний из различных областей для создания комплексных решений.</w:t>
      </w:r>
      <w:r w:rsidRPr="00DE21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A64BD" w:rsidRDefault="007A64BD" w:rsidP="00EA2611">
      <w:pPr>
        <w:pStyle w:val="a3"/>
        <w:ind w:left="284" w:firstLine="360"/>
        <w:rPr>
          <w:rFonts w:ascii="Times New Roman" w:hAnsi="Times New Roman" w:cs="Times New Roman"/>
          <w:sz w:val="28"/>
          <w:szCs w:val="28"/>
        </w:rPr>
      </w:pPr>
    </w:p>
    <w:p w:rsidR="00EA2611" w:rsidRDefault="00EA2611" w:rsidP="00EA2611">
      <w:pPr>
        <w:pStyle w:val="a3"/>
        <w:ind w:left="284" w:firstLine="360"/>
        <w:rPr>
          <w:rFonts w:ascii="Times New Roman" w:hAnsi="Times New Roman" w:cs="Times New Roman"/>
          <w:sz w:val="28"/>
          <w:szCs w:val="28"/>
        </w:rPr>
      </w:pPr>
      <w:r w:rsidRPr="00C1002B">
        <w:rPr>
          <w:rFonts w:ascii="Times New Roman" w:hAnsi="Times New Roman" w:cs="Times New Roman"/>
          <w:sz w:val="28"/>
          <w:szCs w:val="28"/>
        </w:rPr>
        <w:t>Учебная программа "Творческая академия проектов" имеет ряд особенностей, которые отличают её от традиционных образовательных программ и делают её актуальной и эффективной для развития креативных и проектных навыков. Ниже перечислены основные особенности программы:</w:t>
      </w:r>
    </w:p>
    <w:p w:rsidR="007A64BD" w:rsidRPr="00C1002B" w:rsidRDefault="007A64BD" w:rsidP="00EA2611">
      <w:pPr>
        <w:pStyle w:val="a3"/>
        <w:ind w:left="284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29300" cy="6972300"/>
            <wp:effectExtent l="0" t="38100" r="0" b="3810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C9211F" w:rsidRDefault="00C9211F" w:rsidP="00EA2611">
      <w:pPr>
        <w:pStyle w:val="a3"/>
        <w:ind w:left="284"/>
        <w:rPr>
          <w:rFonts w:ascii="Times New Roman" w:hAnsi="Times New Roman" w:cs="Times New Roman"/>
          <w:i/>
          <w:sz w:val="28"/>
          <w:szCs w:val="28"/>
        </w:rPr>
      </w:pPr>
    </w:p>
    <w:p w:rsidR="00EA2611" w:rsidRPr="00C1002B" w:rsidRDefault="00EA2611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EA2611">
        <w:rPr>
          <w:rFonts w:ascii="Times New Roman" w:hAnsi="Times New Roman" w:cs="Times New Roman"/>
          <w:i/>
          <w:sz w:val="28"/>
          <w:szCs w:val="28"/>
        </w:rPr>
        <w:t>Проектно-ориентированное обучение</w:t>
      </w:r>
      <w:r w:rsidRPr="00C1002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1002B">
        <w:rPr>
          <w:rFonts w:ascii="Times New Roman" w:hAnsi="Times New Roman" w:cs="Times New Roman"/>
          <w:sz w:val="28"/>
          <w:szCs w:val="28"/>
        </w:rPr>
        <w:t>рограмма строится вокруг выполнения реальных проектов. Уча</w:t>
      </w:r>
      <w:r>
        <w:rPr>
          <w:rFonts w:ascii="Times New Roman" w:hAnsi="Times New Roman" w:cs="Times New Roman"/>
          <w:sz w:val="28"/>
          <w:szCs w:val="28"/>
        </w:rPr>
        <w:t>щиеся</w:t>
      </w:r>
      <w:r w:rsidRPr="00C1002B">
        <w:rPr>
          <w:rFonts w:ascii="Times New Roman" w:hAnsi="Times New Roman" w:cs="Times New Roman"/>
          <w:sz w:val="28"/>
          <w:szCs w:val="28"/>
        </w:rPr>
        <w:t xml:space="preserve"> создают проекты с нуля и ведут их до завершения, что позволяет сразу применять полученные знания на практике.</w:t>
      </w:r>
    </w:p>
    <w:p w:rsidR="00EA2611" w:rsidRPr="00C1002B" w:rsidRDefault="00EA2611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EA2611">
        <w:rPr>
          <w:rFonts w:ascii="Times New Roman" w:hAnsi="Times New Roman" w:cs="Times New Roman"/>
          <w:i/>
          <w:sz w:val="28"/>
          <w:szCs w:val="28"/>
        </w:rPr>
        <w:t>Междисциплинарный подход</w:t>
      </w:r>
      <w:r w:rsidRPr="00C1002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1002B">
        <w:rPr>
          <w:rFonts w:ascii="Times New Roman" w:hAnsi="Times New Roman" w:cs="Times New Roman"/>
          <w:sz w:val="28"/>
          <w:szCs w:val="28"/>
        </w:rPr>
        <w:t>рограмма объединяет знания и навыки из различных дисциплин, таких как дизайн, технологии, менеджмент, социальные, физико-математические науки, что помогает участникам решать комплексные задачи и разрабатывать инновационные решения.</w:t>
      </w:r>
    </w:p>
    <w:p w:rsidR="00EA2611" w:rsidRPr="00C1002B" w:rsidRDefault="00EA2611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EA2611">
        <w:rPr>
          <w:rFonts w:ascii="Times New Roman" w:hAnsi="Times New Roman" w:cs="Times New Roman"/>
          <w:i/>
          <w:sz w:val="28"/>
          <w:szCs w:val="28"/>
        </w:rPr>
        <w:t>Развитие креативного мышления</w:t>
      </w:r>
      <w:r w:rsidRPr="00C1002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1002B">
        <w:rPr>
          <w:rFonts w:ascii="Times New Roman" w:hAnsi="Times New Roman" w:cs="Times New Roman"/>
          <w:sz w:val="28"/>
          <w:szCs w:val="28"/>
        </w:rPr>
        <w:t xml:space="preserve">программе уделяется большое внимание развитию креативности, генерации идей и поиску нестандартных решений. </w:t>
      </w:r>
      <w:r w:rsidRPr="00C1002B">
        <w:rPr>
          <w:rFonts w:ascii="Times New Roman" w:hAnsi="Times New Roman" w:cs="Times New Roman"/>
          <w:sz w:val="28"/>
          <w:szCs w:val="28"/>
        </w:rPr>
        <w:lastRenderedPageBreak/>
        <w:t>Используются методики творческого мышления, такие как мозговые штурмы, дизайн-мышление и другие.</w:t>
      </w:r>
    </w:p>
    <w:p w:rsidR="00EA2611" w:rsidRPr="00C1002B" w:rsidRDefault="00EA2611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540AA5">
        <w:rPr>
          <w:rFonts w:ascii="Times New Roman" w:hAnsi="Times New Roman" w:cs="Times New Roman"/>
          <w:i/>
          <w:sz w:val="28"/>
          <w:szCs w:val="28"/>
        </w:rPr>
        <w:t>Инновации и эксперименты</w:t>
      </w:r>
      <w:r w:rsidRPr="00C1002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C1002B">
        <w:rPr>
          <w:rFonts w:ascii="Times New Roman" w:hAnsi="Times New Roman" w:cs="Times New Roman"/>
          <w:sz w:val="28"/>
          <w:szCs w:val="28"/>
        </w:rPr>
        <w:t>ча</w:t>
      </w:r>
      <w:r w:rsidR="00726249">
        <w:rPr>
          <w:rFonts w:ascii="Times New Roman" w:hAnsi="Times New Roman" w:cs="Times New Roman"/>
          <w:sz w:val="28"/>
          <w:szCs w:val="28"/>
        </w:rPr>
        <w:t>щимся</w:t>
      </w:r>
      <w:r w:rsidRPr="00C1002B">
        <w:rPr>
          <w:rFonts w:ascii="Times New Roman" w:hAnsi="Times New Roman" w:cs="Times New Roman"/>
          <w:sz w:val="28"/>
          <w:szCs w:val="28"/>
        </w:rPr>
        <w:t xml:space="preserve"> предлагается экспериментировать и выходить за рамки привычного, что стимулирует развитие инновационного мышления.</w:t>
      </w:r>
    </w:p>
    <w:p w:rsidR="00EA2611" w:rsidRPr="00C1002B" w:rsidRDefault="00EA2611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8C43AA">
        <w:rPr>
          <w:rFonts w:ascii="Times New Roman" w:hAnsi="Times New Roman" w:cs="Times New Roman"/>
          <w:i/>
          <w:sz w:val="28"/>
          <w:szCs w:val="28"/>
        </w:rPr>
        <w:t>Индивидуальное сопровождение</w:t>
      </w:r>
      <w:r w:rsidRPr="00C1002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1002B">
        <w:rPr>
          <w:rFonts w:ascii="Times New Roman" w:hAnsi="Times New Roman" w:cs="Times New Roman"/>
          <w:sz w:val="28"/>
          <w:szCs w:val="28"/>
        </w:rPr>
        <w:t xml:space="preserve">ажной особенностью программы является наличие менторов и экспертов, которые поддерживают участников на всех этапах работы над проектами. </w:t>
      </w:r>
    </w:p>
    <w:p w:rsidR="00EA2611" w:rsidRPr="00C1002B" w:rsidRDefault="00EA2611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962924">
        <w:rPr>
          <w:rFonts w:ascii="Times New Roman" w:hAnsi="Times New Roman" w:cs="Times New Roman"/>
          <w:i/>
          <w:sz w:val="28"/>
          <w:szCs w:val="28"/>
        </w:rPr>
        <w:t>Индивидуализация обучения</w:t>
      </w:r>
      <w:r w:rsidRPr="00C1002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1002B">
        <w:rPr>
          <w:rFonts w:ascii="Times New Roman" w:hAnsi="Times New Roman" w:cs="Times New Roman"/>
          <w:sz w:val="28"/>
          <w:szCs w:val="28"/>
        </w:rPr>
        <w:t>рограмма ад</w:t>
      </w:r>
      <w:r w:rsidR="00726249">
        <w:rPr>
          <w:rFonts w:ascii="Times New Roman" w:hAnsi="Times New Roman" w:cs="Times New Roman"/>
          <w:sz w:val="28"/>
          <w:szCs w:val="28"/>
        </w:rPr>
        <w:t>аптируется под каждого учащегося</w:t>
      </w:r>
      <w:r w:rsidRPr="00C1002B">
        <w:rPr>
          <w:rFonts w:ascii="Times New Roman" w:hAnsi="Times New Roman" w:cs="Times New Roman"/>
          <w:sz w:val="28"/>
          <w:szCs w:val="28"/>
        </w:rPr>
        <w:t>, предоставляя возможность работать в собственном темпе и выбирать направления, которые наиболее интересны и актуальны для него.</w:t>
      </w:r>
    </w:p>
    <w:p w:rsidR="00EA2611" w:rsidRPr="00C1002B" w:rsidRDefault="00726249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On</w:t>
      </w:r>
      <w:r w:rsidRPr="00726249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line</w:t>
      </w:r>
      <w:r>
        <w:rPr>
          <w:rFonts w:ascii="Times New Roman" w:hAnsi="Times New Roman" w:cs="Times New Roman"/>
          <w:i/>
          <w:sz w:val="28"/>
          <w:szCs w:val="28"/>
        </w:rPr>
        <w:t xml:space="preserve"> и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off</w:t>
      </w:r>
      <w:r w:rsidRPr="00726249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line</w:t>
      </w:r>
      <w:r w:rsidR="00EA2611" w:rsidRPr="00E43FD6">
        <w:rPr>
          <w:rFonts w:ascii="Times New Roman" w:hAnsi="Times New Roman" w:cs="Times New Roman"/>
          <w:i/>
          <w:sz w:val="28"/>
          <w:szCs w:val="28"/>
        </w:rPr>
        <w:t xml:space="preserve"> форматы</w:t>
      </w:r>
      <w:r w:rsidR="00EA2611" w:rsidRPr="00C1002B">
        <w:rPr>
          <w:rFonts w:ascii="Times New Roman" w:hAnsi="Times New Roman" w:cs="Times New Roman"/>
          <w:sz w:val="28"/>
          <w:szCs w:val="28"/>
        </w:rPr>
        <w:t>:</w:t>
      </w:r>
      <w:r w:rsidR="00EA2611">
        <w:rPr>
          <w:rFonts w:ascii="Times New Roman" w:hAnsi="Times New Roman" w:cs="Times New Roman"/>
          <w:sz w:val="28"/>
          <w:szCs w:val="28"/>
        </w:rPr>
        <w:t xml:space="preserve"> п</w:t>
      </w:r>
      <w:r w:rsidR="00EA2611" w:rsidRPr="00C1002B">
        <w:rPr>
          <w:rFonts w:ascii="Times New Roman" w:hAnsi="Times New Roman" w:cs="Times New Roman"/>
          <w:sz w:val="28"/>
          <w:szCs w:val="28"/>
        </w:rPr>
        <w:t>рограмма может включать как очное, так и дистанционное обучение, что обеспечивает гибкость и доступность для участников учебного процесса.</w:t>
      </w:r>
    </w:p>
    <w:p w:rsidR="00EA2611" w:rsidRPr="00C1002B" w:rsidRDefault="00EA2611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proofErr w:type="spellStart"/>
      <w:r w:rsidRPr="005E0705">
        <w:rPr>
          <w:rFonts w:ascii="Times New Roman" w:hAnsi="Times New Roman" w:cs="Times New Roman"/>
          <w:i/>
          <w:sz w:val="28"/>
          <w:szCs w:val="28"/>
        </w:rPr>
        <w:t>Коллаборативные</w:t>
      </w:r>
      <w:proofErr w:type="spellEnd"/>
      <w:r w:rsidRPr="005E0705">
        <w:rPr>
          <w:rFonts w:ascii="Times New Roman" w:hAnsi="Times New Roman" w:cs="Times New Roman"/>
          <w:i/>
          <w:sz w:val="28"/>
          <w:szCs w:val="28"/>
        </w:rPr>
        <w:t xml:space="preserve"> проекты</w:t>
      </w:r>
      <w:r w:rsidRPr="00C1002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1002B">
        <w:rPr>
          <w:rFonts w:ascii="Times New Roman" w:hAnsi="Times New Roman" w:cs="Times New Roman"/>
          <w:sz w:val="28"/>
          <w:szCs w:val="28"/>
        </w:rPr>
        <w:t>рограмма включает групповые проекты, что способствует развитию навыков работы в команде, лидерства и управления коллективными процессами.</w:t>
      </w:r>
    </w:p>
    <w:p w:rsidR="00EA2611" w:rsidRPr="00C1002B" w:rsidRDefault="00EA2611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637064">
        <w:rPr>
          <w:rFonts w:ascii="Times New Roman" w:hAnsi="Times New Roman" w:cs="Times New Roman"/>
          <w:i/>
          <w:sz w:val="28"/>
          <w:szCs w:val="28"/>
        </w:rPr>
        <w:t>Сетевое взаимодействие</w:t>
      </w:r>
      <w:r>
        <w:rPr>
          <w:rFonts w:ascii="Times New Roman" w:hAnsi="Times New Roman" w:cs="Times New Roman"/>
          <w:sz w:val="28"/>
          <w:szCs w:val="28"/>
        </w:rPr>
        <w:t>: у</w:t>
      </w:r>
      <w:r w:rsidRPr="00C1002B">
        <w:rPr>
          <w:rFonts w:ascii="Times New Roman" w:hAnsi="Times New Roman" w:cs="Times New Roman"/>
          <w:sz w:val="28"/>
          <w:szCs w:val="28"/>
        </w:rPr>
        <w:t>ча</w:t>
      </w:r>
      <w:r w:rsidR="00CE7009">
        <w:rPr>
          <w:rFonts w:ascii="Times New Roman" w:hAnsi="Times New Roman" w:cs="Times New Roman"/>
          <w:sz w:val="28"/>
          <w:szCs w:val="28"/>
        </w:rPr>
        <w:t>щиеся</w:t>
      </w:r>
      <w:r w:rsidRPr="00C1002B">
        <w:rPr>
          <w:rFonts w:ascii="Times New Roman" w:hAnsi="Times New Roman" w:cs="Times New Roman"/>
          <w:sz w:val="28"/>
          <w:szCs w:val="28"/>
        </w:rPr>
        <w:t xml:space="preserve"> активно взаимодействуют друг с другом, учатся обмениваться идеями и создавать совместные решения, что помогает развить навыки коммуникации и налаживания связей.</w:t>
      </w:r>
    </w:p>
    <w:p w:rsidR="00EA2611" w:rsidRPr="00C1002B" w:rsidRDefault="00EA2611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05189C">
        <w:rPr>
          <w:rFonts w:ascii="Times New Roman" w:hAnsi="Times New Roman" w:cs="Times New Roman"/>
          <w:i/>
          <w:sz w:val="28"/>
          <w:szCs w:val="28"/>
        </w:rPr>
        <w:t>Применение современных технологий</w:t>
      </w:r>
      <w:r w:rsidRPr="00C1002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1002B">
        <w:rPr>
          <w:rFonts w:ascii="Times New Roman" w:hAnsi="Times New Roman" w:cs="Times New Roman"/>
          <w:sz w:val="28"/>
          <w:szCs w:val="28"/>
        </w:rPr>
        <w:t xml:space="preserve"> программе используются современные технологии и цифровые инструменты для создания и реализации проектов, что соответствует требованиям современной экономики и рынка труда.</w:t>
      </w:r>
    </w:p>
    <w:p w:rsidR="00EA2611" w:rsidRPr="00C1002B" w:rsidRDefault="00EA2611" w:rsidP="00EA2611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5555AE">
        <w:rPr>
          <w:rFonts w:ascii="Times New Roman" w:hAnsi="Times New Roman" w:cs="Times New Roman"/>
          <w:i/>
          <w:sz w:val="28"/>
          <w:szCs w:val="28"/>
        </w:rPr>
        <w:t>Актуальные тренды</w:t>
      </w:r>
      <w:r w:rsidRPr="00C1002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1002B">
        <w:rPr>
          <w:rFonts w:ascii="Times New Roman" w:hAnsi="Times New Roman" w:cs="Times New Roman"/>
          <w:sz w:val="28"/>
          <w:szCs w:val="28"/>
        </w:rPr>
        <w:t>рограмма учитывает последние тенденции в технологиях и инновациях, помогая уча</w:t>
      </w:r>
      <w:r w:rsidR="00CE7009">
        <w:rPr>
          <w:rFonts w:ascii="Times New Roman" w:hAnsi="Times New Roman" w:cs="Times New Roman"/>
          <w:sz w:val="28"/>
          <w:szCs w:val="28"/>
        </w:rPr>
        <w:t>щимся</w:t>
      </w:r>
      <w:r w:rsidRPr="00C1002B">
        <w:rPr>
          <w:rFonts w:ascii="Times New Roman" w:hAnsi="Times New Roman" w:cs="Times New Roman"/>
          <w:sz w:val="28"/>
          <w:szCs w:val="28"/>
        </w:rPr>
        <w:t xml:space="preserve"> развивать актуальные навыки.</w:t>
      </w:r>
    </w:p>
    <w:p w:rsidR="00D3126E" w:rsidRDefault="00D3126E" w:rsidP="00D3126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</w:p>
    <w:p w:rsidR="00D3126E" w:rsidRPr="002F3794" w:rsidRDefault="00D3126E" w:rsidP="00D3126E">
      <w:pPr>
        <w:pStyle w:val="a3"/>
        <w:ind w:left="284" w:firstLine="424"/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Учебная программа "Творческая академия проектов" направлена на достижение конкретных образовательных и практических результатов, которые можно условно разделить на несколько категорий:</w:t>
      </w:r>
    </w:p>
    <w:p w:rsidR="00D3126E" w:rsidRPr="002F3794" w:rsidRDefault="00D3126E" w:rsidP="00D3126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Развитие креативного мышления и инновационных навыков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126E" w:rsidRPr="002F3794" w:rsidRDefault="00D3126E" w:rsidP="00D3126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Освоение навыков проектного менеджмента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126E" w:rsidRPr="002F3794" w:rsidRDefault="00D3126E" w:rsidP="00D3126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 xml:space="preserve">Умение планировать, организовывать и реализовывать </w:t>
      </w:r>
      <w:r>
        <w:rPr>
          <w:rFonts w:ascii="Times New Roman" w:hAnsi="Times New Roman" w:cs="Times New Roman"/>
          <w:sz w:val="28"/>
          <w:szCs w:val="28"/>
        </w:rPr>
        <w:t>проекты от начала до завершения;</w:t>
      </w:r>
    </w:p>
    <w:p w:rsidR="00D3126E" w:rsidRPr="002F3794" w:rsidRDefault="00D3126E" w:rsidP="00D3126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Создание и реализация собственных проектов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126E" w:rsidRPr="002F3794" w:rsidRDefault="00D3126E" w:rsidP="00D3126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Развитие командных и лидерских навыков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126E" w:rsidRPr="002F3794" w:rsidRDefault="00D3126E" w:rsidP="00D3126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Развитие мягких навыков (</w:t>
      </w:r>
      <w:proofErr w:type="spellStart"/>
      <w:r w:rsidRPr="002F3794">
        <w:rPr>
          <w:rFonts w:ascii="Times New Roman" w:hAnsi="Times New Roman" w:cs="Times New Roman"/>
          <w:sz w:val="28"/>
          <w:szCs w:val="28"/>
        </w:rPr>
        <w:t>soft</w:t>
      </w:r>
      <w:proofErr w:type="spellEnd"/>
      <w:r w:rsidRPr="002F37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3794">
        <w:rPr>
          <w:rFonts w:ascii="Times New Roman" w:hAnsi="Times New Roman" w:cs="Times New Roman"/>
          <w:sz w:val="28"/>
          <w:szCs w:val="28"/>
        </w:rPr>
        <w:t>skills</w:t>
      </w:r>
      <w:proofErr w:type="spellEnd"/>
      <w:r w:rsidRPr="002F379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126E" w:rsidRDefault="00D3126E" w:rsidP="00D3126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</w:p>
    <w:p w:rsidR="00D3126E" w:rsidRPr="002F3794" w:rsidRDefault="00D3126E" w:rsidP="00F12C78">
      <w:pPr>
        <w:pStyle w:val="a3"/>
        <w:ind w:left="284" w:firstLine="360"/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Для того чтобы оценить достижения участников и эффективность программы, используются различные методы проверки результатов:</w:t>
      </w:r>
    </w:p>
    <w:p w:rsidR="00D3126E" w:rsidRPr="002F3794" w:rsidRDefault="00D3126E" w:rsidP="00F12C7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Защита и презентация проектов:</w:t>
      </w:r>
      <w:r w:rsidR="00F12C78">
        <w:rPr>
          <w:rFonts w:ascii="Times New Roman" w:hAnsi="Times New Roman" w:cs="Times New Roman"/>
          <w:sz w:val="28"/>
          <w:szCs w:val="28"/>
        </w:rPr>
        <w:t xml:space="preserve"> о</w:t>
      </w:r>
      <w:r w:rsidRPr="002F3794">
        <w:rPr>
          <w:rFonts w:ascii="Times New Roman" w:hAnsi="Times New Roman" w:cs="Times New Roman"/>
          <w:sz w:val="28"/>
          <w:szCs w:val="28"/>
        </w:rPr>
        <w:t>ценка каждого проекта на основе презентации итогового результата перед экспертной комиссией или аудиторией.</w:t>
      </w:r>
    </w:p>
    <w:p w:rsidR="00D3126E" w:rsidRPr="002F3794" w:rsidRDefault="00D3126E" w:rsidP="00F12C7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Критерии оценки могут включать оригинальность идеи, практическую реализуемость, качество исполнения и социальную значимость.</w:t>
      </w:r>
    </w:p>
    <w:p w:rsidR="00D3126E" w:rsidRPr="002F3794" w:rsidRDefault="00D3126E" w:rsidP="00F12C7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lastRenderedPageBreak/>
        <w:t>Регулярные отчеты о прогрессе:</w:t>
      </w:r>
      <w:r w:rsidR="00F12C78">
        <w:rPr>
          <w:rFonts w:ascii="Times New Roman" w:hAnsi="Times New Roman" w:cs="Times New Roman"/>
          <w:sz w:val="28"/>
          <w:szCs w:val="28"/>
        </w:rPr>
        <w:t xml:space="preserve"> в</w:t>
      </w:r>
      <w:r w:rsidRPr="002F3794">
        <w:rPr>
          <w:rFonts w:ascii="Times New Roman" w:hAnsi="Times New Roman" w:cs="Times New Roman"/>
          <w:sz w:val="28"/>
          <w:szCs w:val="28"/>
        </w:rPr>
        <w:t xml:space="preserve"> ходе реализации проектов участники представляют промежуточные отчеты о прогрессе, где оценивается выполнение ключевых этапов проекта.</w:t>
      </w:r>
    </w:p>
    <w:p w:rsidR="00D3126E" w:rsidRPr="002F3794" w:rsidRDefault="00D3126E" w:rsidP="00F12C7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 xml:space="preserve">Обратная связь от </w:t>
      </w:r>
      <w:r w:rsidR="00F12C78">
        <w:rPr>
          <w:rFonts w:ascii="Times New Roman" w:hAnsi="Times New Roman" w:cs="Times New Roman"/>
          <w:sz w:val="28"/>
          <w:szCs w:val="28"/>
        </w:rPr>
        <w:t>наставников</w:t>
      </w:r>
      <w:r w:rsidRPr="002F3794">
        <w:rPr>
          <w:rFonts w:ascii="Times New Roman" w:hAnsi="Times New Roman" w:cs="Times New Roman"/>
          <w:sz w:val="28"/>
          <w:szCs w:val="28"/>
        </w:rPr>
        <w:t xml:space="preserve"> и экспертов</w:t>
      </w:r>
      <w:r w:rsidR="00F12C78">
        <w:rPr>
          <w:rFonts w:ascii="Times New Roman" w:hAnsi="Times New Roman" w:cs="Times New Roman"/>
          <w:sz w:val="28"/>
          <w:szCs w:val="28"/>
        </w:rPr>
        <w:t>.</w:t>
      </w:r>
    </w:p>
    <w:p w:rsidR="00D3126E" w:rsidRPr="002F3794" w:rsidRDefault="00D3126E" w:rsidP="00F12C7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Портфолио участника:</w:t>
      </w:r>
      <w:r w:rsidR="00F12C78">
        <w:rPr>
          <w:rFonts w:ascii="Times New Roman" w:hAnsi="Times New Roman" w:cs="Times New Roman"/>
          <w:sz w:val="28"/>
          <w:szCs w:val="28"/>
        </w:rPr>
        <w:t xml:space="preserve"> ф</w:t>
      </w:r>
      <w:r w:rsidRPr="002F3794">
        <w:rPr>
          <w:rFonts w:ascii="Times New Roman" w:hAnsi="Times New Roman" w:cs="Times New Roman"/>
          <w:sz w:val="28"/>
          <w:szCs w:val="28"/>
        </w:rPr>
        <w:t>ормирование портфолио, включающего выполненные проекты, что позволяет участникам продемонстрировать свои достижения, навыки и творческий потенциал.</w:t>
      </w:r>
    </w:p>
    <w:p w:rsidR="00D3126E" w:rsidRPr="002F3794" w:rsidRDefault="00D3126E" w:rsidP="00F12C7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Самооценка и рефлексия:</w:t>
      </w:r>
      <w:r w:rsidR="00F12C78">
        <w:rPr>
          <w:rFonts w:ascii="Times New Roman" w:hAnsi="Times New Roman" w:cs="Times New Roman"/>
          <w:sz w:val="28"/>
          <w:szCs w:val="28"/>
        </w:rPr>
        <w:t xml:space="preserve"> у</w:t>
      </w:r>
      <w:r w:rsidRPr="002F3794">
        <w:rPr>
          <w:rFonts w:ascii="Times New Roman" w:hAnsi="Times New Roman" w:cs="Times New Roman"/>
          <w:sz w:val="28"/>
          <w:szCs w:val="28"/>
        </w:rPr>
        <w:t>частники программы проводят самооценку своего развития и достижений, анализируя, насколько они улучшили свои навыки и достигли поставленных целей.</w:t>
      </w:r>
    </w:p>
    <w:p w:rsidR="00D3126E" w:rsidRPr="002F3794" w:rsidRDefault="00D3126E" w:rsidP="00F12C7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>Оценка групповой работы:</w:t>
      </w:r>
      <w:r w:rsidR="00F12C78">
        <w:rPr>
          <w:rFonts w:ascii="Times New Roman" w:hAnsi="Times New Roman" w:cs="Times New Roman"/>
          <w:sz w:val="28"/>
          <w:szCs w:val="28"/>
        </w:rPr>
        <w:t xml:space="preserve"> у</w:t>
      </w:r>
      <w:r w:rsidRPr="002F3794">
        <w:rPr>
          <w:rFonts w:ascii="Times New Roman" w:hAnsi="Times New Roman" w:cs="Times New Roman"/>
          <w:sz w:val="28"/>
          <w:szCs w:val="28"/>
        </w:rPr>
        <w:t>частие в групповых проектах оценивается на основе вклада каждого участника, а также успешности коллективного результата.</w:t>
      </w:r>
      <w:r w:rsidR="00F12C78">
        <w:rPr>
          <w:rFonts w:ascii="Times New Roman" w:hAnsi="Times New Roman" w:cs="Times New Roman"/>
          <w:sz w:val="28"/>
          <w:szCs w:val="28"/>
        </w:rPr>
        <w:t xml:space="preserve"> </w:t>
      </w:r>
      <w:r w:rsidRPr="002F3794">
        <w:rPr>
          <w:rFonts w:ascii="Times New Roman" w:hAnsi="Times New Roman" w:cs="Times New Roman"/>
          <w:sz w:val="28"/>
          <w:szCs w:val="28"/>
        </w:rPr>
        <w:t>Могут быть использованы анкетирования или интервью для оценки эффективности командного взаимодействия.</w:t>
      </w:r>
    </w:p>
    <w:p w:rsidR="00D3126E" w:rsidRPr="002F3794" w:rsidRDefault="00D3126E" w:rsidP="00D3126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 w:rsidRPr="002F3794">
        <w:rPr>
          <w:rFonts w:ascii="Times New Roman" w:hAnsi="Times New Roman" w:cs="Times New Roman"/>
          <w:sz w:val="28"/>
          <w:szCs w:val="28"/>
        </w:rPr>
        <w:t xml:space="preserve">Таким образом, ожидаемые результаты программы "Творческая академия проектов" включают </w:t>
      </w:r>
      <w:r w:rsidR="00C82714">
        <w:rPr>
          <w:rFonts w:ascii="Times New Roman" w:hAnsi="Times New Roman" w:cs="Times New Roman"/>
          <w:sz w:val="28"/>
          <w:szCs w:val="28"/>
        </w:rPr>
        <w:t xml:space="preserve">личностное </w:t>
      </w:r>
      <w:r w:rsidRPr="002F3794">
        <w:rPr>
          <w:rFonts w:ascii="Times New Roman" w:hAnsi="Times New Roman" w:cs="Times New Roman"/>
          <w:sz w:val="28"/>
          <w:szCs w:val="28"/>
        </w:rPr>
        <w:t>развитие уча</w:t>
      </w:r>
      <w:r w:rsidR="00C82714">
        <w:rPr>
          <w:rFonts w:ascii="Times New Roman" w:hAnsi="Times New Roman" w:cs="Times New Roman"/>
          <w:sz w:val="28"/>
          <w:szCs w:val="28"/>
        </w:rPr>
        <w:t>щихся</w:t>
      </w:r>
      <w:r w:rsidRPr="002F3794">
        <w:rPr>
          <w:rFonts w:ascii="Times New Roman" w:hAnsi="Times New Roman" w:cs="Times New Roman"/>
          <w:sz w:val="28"/>
          <w:szCs w:val="28"/>
        </w:rPr>
        <w:t>, так и создание реальных проектов, что проверяется с помощью комбинации оценочных методов, обратной связи, и количественных и качественных метрик.</w:t>
      </w:r>
    </w:p>
    <w:p w:rsidR="00EA2611" w:rsidRDefault="00EA2611" w:rsidP="00EA2611">
      <w:pPr>
        <w:pStyle w:val="a3"/>
        <w:ind w:left="4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3126E" w:rsidRPr="00DE2154" w:rsidRDefault="00D3126E" w:rsidP="00EA2611">
      <w:pPr>
        <w:pStyle w:val="a3"/>
        <w:ind w:left="42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D14C4" w:rsidRPr="00DE2154" w:rsidRDefault="005D14C4" w:rsidP="005D14C4">
      <w:pPr>
        <w:pStyle w:val="a3"/>
        <w:ind w:firstLine="28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C1ABE" w:rsidRPr="005D14C4" w:rsidRDefault="00DC1ABE" w:rsidP="00ED1B12">
      <w:pPr>
        <w:ind w:left="284" w:firstLine="360"/>
        <w:rPr>
          <w:rFonts w:ascii="Times New Roman" w:hAnsi="Times New Roman" w:cs="Times New Roman"/>
          <w:sz w:val="28"/>
          <w:szCs w:val="28"/>
        </w:rPr>
      </w:pPr>
    </w:p>
    <w:p w:rsidR="00754607" w:rsidRDefault="00754607" w:rsidP="004A4939">
      <w:pPr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B393D" w:rsidRPr="000E68BB" w:rsidRDefault="00DB393D" w:rsidP="000E68B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_Toc195357085"/>
      <w:r w:rsidRPr="000E68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УЧЕБНО-ТЕМАТИЧЕСКИЙ ПЛАН</w:t>
      </w:r>
      <w:bookmarkEnd w:id="1"/>
    </w:p>
    <w:p w:rsidR="00355A18" w:rsidRDefault="00355A18" w:rsidP="00627F34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22380C" w:rsidRDefault="00355A18" w:rsidP="00627F34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 в неделю 34 часа</w:t>
      </w:r>
    </w:p>
    <w:p w:rsidR="00355A18" w:rsidRPr="00627F34" w:rsidRDefault="00355A18" w:rsidP="00627F34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71" w:type="dxa"/>
        <w:tblInd w:w="137" w:type="dxa"/>
        <w:tblLook w:val="04A0" w:firstRow="1" w:lastRow="0" w:firstColumn="1" w:lastColumn="0" w:noHBand="0" w:noVBand="1"/>
      </w:tblPr>
      <w:tblGrid>
        <w:gridCol w:w="458"/>
        <w:gridCol w:w="3179"/>
        <w:gridCol w:w="3592"/>
        <w:gridCol w:w="828"/>
        <w:gridCol w:w="1005"/>
        <w:gridCol w:w="1309"/>
      </w:tblGrid>
      <w:tr w:rsidR="00E34009" w:rsidTr="00B53369">
        <w:trPr>
          <w:trHeight w:val="225"/>
        </w:trPr>
        <w:tc>
          <w:tcPr>
            <w:tcW w:w="458" w:type="dxa"/>
            <w:vMerge w:val="restart"/>
          </w:tcPr>
          <w:p w:rsidR="00E34009" w:rsidRPr="0022380C" w:rsidRDefault="00E34009" w:rsidP="002238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8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79" w:type="dxa"/>
            <w:vMerge w:val="restart"/>
          </w:tcPr>
          <w:p w:rsidR="00E34009" w:rsidRPr="0022380C" w:rsidRDefault="00E34009" w:rsidP="002238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80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592" w:type="dxa"/>
            <w:vMerge w:val="restart"/>
          </w:tcPr>
          <w:p w:rsidR="00E34009" w:rsidRPr="0022380C" w:rsidRDefault="00E34009" w:rsidP="00401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80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828" w:type="dxa"/>
            <w:vMerge w:val="restart"/>
          </w:tcPr>
          <w:p w:rsidR="00E34009" w:rsidRPr="0022380C" w:rsidRDefault="00E34009" w:rsidP="002238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</w:t>
            </w:r>
            <w:r w:rsidRPr="0022380C">
              <w:rPr>
                <w:rFonts w:ascii="Times New Roman" w:hAnsi="Times New Roman" w:cs="Times New Roman"/>
                <w:b/>
                <w:sz w:val="24"/>
                <w:szCs w:val="24"/>
              </w:rPr>
              <w:t>во часов</w:t>
            </w:r>
          </w:p>
        </w:tc>
        <w:tc>
          <w:tcPr>
            <w:tcW w:w="2314" w:type="dxa"/>
            <w:gridSpan w:val="2"/>
          </w:tcPr>
          <w:p w:rsidR="00E34009" w:rsidRPr="0022380C" w:rsidRDefault="00E34009" w:rsidP="002238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 них</w:t>
            </w:r>
          </w:p>
        </w:tc>
      </w:tr>
      <w:tr w:rsidR="00E34009" w:rsidTr="00B53369">
        <w:trPr>
          <w:trHeight w:val="600"/>
        </w:trPr>
        <w:tc>
          <w:tcPr>
            <w:tcW w:w="458" w:type="dxa"/>
            <w:vMerge/>
          </w:tcPr>
          <w:p w:rsidR="00E34009" w:rsidRPr="0022380C" w:rsidRDefault="00E34009" w:rsidP="002238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9" w:type="dxa"/>
            <w:vMerge/>
          </w:tcPr>
          <w:p w:rsidR="00E34009" w:rsidRPr="0022380C" w:rsidRDefault="00E34009" w:rsidP="002238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2" w:type="dxa"/>
            <w:vMerge/>
          </w:tcPr>
          <w:p w:rsidR="00E34009" w:rsidRPr="0022380C" w:rsidRDefault="00E34009" w:rsidP="004014A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8" w:type="dxa"/>
            <w:vMerge/>
          </w:tcPr>
          <w:p w:rsidR="00E34009" w:rsidRDefault="00E34009" w:rsidP="0022380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</w:tcPr>
          <w:p w:rsidR="00E34009" w:rsidRDefault="00E34009" w:rsidP="00E3400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309" w:type="dxa"/>
          </w:tcPr>
          <w:p w:rsidR="00E34009" w:rsidRDefault="00E34009" w:rsidP="00E3400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4014AD" w:rsidTr="00B53369">
        <w:tc>
          <w:tcPr>
            <w:tcW w:w="458" w:type="dxa"/>
          </w:tcPr>
          <w:p w:rsidR="0022380C" w:rsidRPr="0022380C" w:rsidRDefault="00223CB4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9" w:type="dxa"/>
          </w:tcPr>
          <w:p w:rsidR="0022380C" w:rsidRPr="0022380C" w:rsidRDefault="00223CB4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в творческую академию проектов. Что такое академия проектов. Цели и задачи проектов. Основные принципы работы в </w:t>
            </w:r>
            <w:r w:rsidR="002C6FE4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академии проектов.</w:t>
            </w:r>
          </w:p>
        </w:tc>
        <w:tc>
          <w:tcPr>
            <w:tcW w:w="3592" w:type="dxa"/>
          </w:tcPr>
          <w:p w:rsidR="0022380C" w:rsidRPr="0022380C" w:rsidRDefault="0053466B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знают что такое творческая академия проектов, уметь определять темы проектов, ознакомиться с примерным списком тем проектов, научиться ставить цели и задачи к научно-исследовательскому проекту.</w:t>
            </w:r>
          </w:p>
        </w:tc>
        <w:tc>
          <w:tcPr>
            <w:tcW w:w="828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22380C" w:rsidRPr="0022380C" w:rsidRDefault="0022380C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4AD" w:rsidTr="00B53369">
        <w:tc>
          <w:tcPr>
            <w:tcW w:w="458" w:type="dxa"/>
          </w:tcPr>
          <w:p w:rsidR="0022380C" w:rsidRPr="0022380C" w:rsidRDefault="000801BB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9" w:type="dxa"/>
          </w:tcPr>
          <w:p w:rsidR="0022380C" w:rsidRPr="0022380C" w:rsidRDefault="002C6FE4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математики, физики и информатики в проектной деятельности. Выбор темы проекта.</w:t>
            </w:r>
          </w:p>
        </w:tc>
        <w:tc>
          <w:tcPr>
            <w:tcW w:w="3592" w:type="dxa"/>
          </w:tcPr>
          <w:p w:rsidR="0022380C" w:rsidRPr="0022380C" w:rsidRDefault="0099750A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какова роль естественно-математических наук в проектной деятельности.</w:t>
            </w:r>
            <w:r w:rsidR="008F0B4D">
              <w:rPr>
                <w:rFonts w:ascii="Times New Roman" w:hAnsi="Times New Roman" w:cs="Times New Roman"/>
                <w:sz w:val="24"/>
                <w:szCs w:val="24"/>
              </w:rPr>
              <w:t xml:space="preserve"> Выбрать тему проекта и поставить цели и задачи проекта, определить </w:t>
            </w:r>
            <w:r w:rsidR="00D338F6">
              <w:rPr>
                <w:rFonts w:ascii="Times New Roman" w:hAnsi="Times New Roman" w:cs="Times New Roman"/>
                <w:sz w:val="24"/>
                <w:szCs w:val="24"/>
              </w:rPr>
              <w:t>проблему, актуальность, новизну проектной деятельности.</w:t>
            </w:r>
          </w:p>
        </w:tc>
        <w:tc>
          <w:tcPr>
            <w:tcW w:w="828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22380C" w:rsidRPr="0022380C" w:rsidRDefault="0022380C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4AD" w:rsidTr="00B53369">
        <w:tc>
          <w:tcPr>
            <w:tcW w:w="458" w:type="dxa"/>
          </w:tcPr>
          <w:p w:rsidR="0022380C" w:rsidRPr="0022380C" w:rsidRDefault="000801BB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79" w:type="dxa"/>
          </w:tcPr>
          <w:p w:rsidR="0022380C" w:rsidRPr="0022380C" w:rsidRDefault="004530BF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в проектной деятельности. Основы математического моделирования.</w:t>
            </w:r>
          </w:p>
        </w:tc>
        <w:tc>
          <w:tcPr>
            <w:tcW w:w="3592" w:type="dxa"/>
          </w:tcPr>
          <w:p w:rsidR="0022380C" w:rsidRPr="0022380C" w:rsidRDefault="00FD5DAF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какое место занимает математика в проектной деятельности, ознакомиться с методами математического моделирования.</w:t>
            </w:r>
          </w:p>
        </w:tc>
        <w:tc>
          <w:tcPr>
            <w:tcW w:w="828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14AD" w:rsidTr="00B53369">
        <w:tc>
          <w:tcPr>
            <w:tcW w:w="458" w:type="dxa"/>
          </w:tcPr>
          <w:p w:rsidR="0022380C" w:rsidRPr="0022380C" w:rsidRDefault="000801BB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79" w:type="dxa"/>
          </w:tcPr>
          <w:p w:rsidR="0022380C" w:rsidRPr="0022380C" w:rsidRDefault="00A11406" w:rsidP="006754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="006754BF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математических методов и инструментов для решения задач. Применение графических методов и инфографики, диаграмм для представления данных. Анализ результатов </w:t>
            </w:r>
            <w:r w:rsidR="0094256A">
              <w:rPr>
                <w:rFonts w:ascii="Times New Roman" w:hAnsi="Times New Roman" w:cs="Times New Roman"/>
                <w:sz w:val="24"/>
                <w:szCs w:val="24"/>
              </w:rPr>
              <w:t>и оценка достоверности полученных результатов.</w:t>
            </w:r>
            <w:r w:rsidR="006754B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592" w:type="dxa"/>
          </w:tcPr>
          <w:p w:rsidR="0022380C" w:rsidRPr="0022380C" w:rsidRDefault="00077042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Научиться использовать математические методы и инструменты для решения задач, уметь применять графические методы, инфографику для представления данных, уметь анализировать результаты и оценивать достоверность.</w:t>
            </w:r>
          </w:p>
        </w:tc>
        <w:tc>
          <w:tcPr>
            <w:tcW w:w="828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14AD" w:rsidTr="00B53369">
        <w:tc>
          <w:tcPr>
            <w:tcW w:w="458" w:type="dxa"/>
          </w:tcPr>
          <w:p w:rsidR="0022380C" w:rsidRPr="0022380C" w:rsidRDefault="000801BB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9" w:type="dxa"/>
          </w:tcPr>
          <w:p w:rsidR="0022380C" w:rsidRPr="0022380C" w:rsidRDefault="003176DA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в проектной деятельности. Опыты и эксперименты для изучения основных законов физики.</w:t>
            </w:r>
          </w:p>
        </w:tc>
        <w:tc>
          <w:tcPr>
            <w:tcW w:w="3592" w:type="dxa"/>
          </w:tcPr>
          <w:p w:rsidR="0022380C" w:rsidRPr="0022380C" w:rsidRDefault="00077042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какое место занимает физика в проектной деятельности, научиться методике и технологии постановки опытов и экспериментов для изучения основ физики.</w:t>
            </w:r>
          </w:p>
        </w:tc>
        <w:tc>
          <w:tcPr>
            <w:tcW w:w="828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14AD" w:rsidTr="00B53369">
        <w:tc>
          <w:tcPr>
            <w:tcW w:w="458" w:type="dxa"/>
          </w:tcPr>
          <w:p w:rsidR="0022380C" w:rsidRPr="0022380C" w:rsidRDefault="000801BB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79" w:type="dxa"/>
          </w:tcPr>
          <w:p w:rsidR="0022380C" w:rsidRPr="0022380C" w:rsidRDefault="00FA6C18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физических моделей и симуляторов для исследования явлений. Применение </w:t>
            </w:r>
            <w:r w:rsidR="00FF2ED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технических средств и приборов для сбора и обработки данных. </w:t>
            </w:r>
            <w:r w:rsidR="00A82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Интерпретация полученных результатов и анализ ошибок.</w:t>
            </w:r>
          </w:p>
        </w:tc>
        <w:tc>
          <w:tcPr>
            <w:tcW w:w="3592" w:type="dxa"/>
          </w:tcPr>
          <w:p w:rsidR="0022380C" w:rsidRPr="0022380C" w:rsidRDefault="00C74A29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Познакомиться с методами моделирования и симуляторами для исследования физических явлений</w:t>
            </w:r>
            <w:r w:rsidR="00386C0A">
              <w:rPr>
                <w:rFonts w:ascii="Times New Roman" w:hAnsi="Times New Roman" w:cs="Times New Roman"/>
                <w:sz w:val="24"/>
                <w:szCs w:val="24"/>
              </w:rPr>
              <w:t>, уметь применять технические средства и приборы</w:t>
            </w:r>
            <w:r w:rsidR="009702B2">
              <w:rPr>
                <w:rFonts w:ascii="Times New Roman" w:hAnsi="Times New Roman" w:cs="Times New Roman"/>
                <w:sz w:val="24"/>
                <w:szCs w:val="24"/>
              </w:rPr>
              <w:t xml:space="preserve"> для сбора и обработки данных, </w:t>
            </w:r>
            <w:r w:rsidR="009702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интерпретировать полученные результаты и анализировать ошибки.</w:t>
            </w:r>
          </w:p>
        </w:tc>
        <w:tc>
          <w:tcPr>
            <w:tcW w:w="828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05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014AD" w:rsidTr="00B53369">
        <w:tc>
          <w:tcPr>
            <w:tcW w:w="458" w:type="dxa"/>
          </w:tcPr>
          <w:p w:rsidR="0022380C" w:rsidRPr="0022380C" w:rsidRDefault="000801BB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79" w:type="dxa"/>
          </w:tcPr>
          <w:p w:rsidR="0022380C" w:rsidRPr="0022380C" w:rsidRDefault="001F2693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в математике, физике и информатике. Формирование проектной задачи. Планирование проекта и распределение ролей.</w:t>
            </w:r>
          </w:p>
        </w:tc>
        <w:tc>
          <w:tcPr>
            <w:tcW w:w="3592" w:type="dxa"/>
          </w:tcPr>
          <w:p w:rsidR="0022380C" w:rsidRPr="0022380C" w:rsidRDefault="00285FB1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Выбрать командный проект, сформировать проектную задачу, запланировать проект и распределить роли участников проекта.</w:t>
            </w:r>
          </w:p>
        </w:tc>
        <w:tc>
          <w:tcPr>
            <w:tcW w:w="828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22380C" w:rsidRPr="0022380C" w:rsidRDefault="00027A46" w:rsidP="00E046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46D2" w:rsidRPr="0022380C" w:rsidTr="00B53369">
        <w:tc>
          <w:tcPr>
            <w:tcW w:w="458" w:type="dxa"/>
          </w:tcPr>
          <w:p w:rsidR="009D46D2" w:rsidRPr="0022380C" w:rsidRDefault="000801BB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79" w:type="dxa"/>
          </w:tcPr>
          <w:p w:rsidR="009D46D2" w:rsidRPr="0022380C" w:rsidRDefault="00F6287A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Исследовательский подход к решению задачи.</w:t>
            </w:r>
          </w:p>
        </w:tc>
        <w:tc>
          <w:tcPr>
            <w:tcW w:w="3592" w:type="dxa"/>
          </w:tcPr>
          <w:p w:rsidR="009D46D2" w:rsidRPr="0022380C" w:rsidRDefault="003E5DF9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Ознакомиться с методами исследования решения практических задач на примерах уже созданных проектов.</w:t>
            </w:r>
          </w:p>
        </w:tc>
        <w:tc>
          <w:tcPr>
            <w:tcW w:w="828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9D46D2" w:rsidRPr="0022380C" w:rsidRDefault="009D46D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46D2" w:rsidRPr="0022380C" w:rsidTr="00B53369">
        <w:tc>
          <w:tcPr>
            <w:tcW w:w="458" w:type="dxa"/>
          </w:tcPr>
          <w:p w:rsidR="009D46D2" w:rsidRPr="0022380C" w:rsidRDefault="000801BB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79" w:type="dxa"/>
          </w:tcPr>
          <w:p w:rsidR="009D46D2" w:rsidRPr="0022380C" w:rsidRDefault="00C60A0E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работа и командный подход к работе над проектом.</w:t>
            </w:r>
          </w:p>
        </w:tc>
        <w:tc>
          <w:tcPr>
            <w:tcW w:w="3592" w:type="dxa"/>
          </w:tcPr>
          <w:p w:rsidR="009D46D2" w:rsidRPr="0022380C" w:rsidRDefault="00C52E8E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творческие группы работы над проектами, определить темы, задачи проектов, определиться с методами </w:t>
            </w:r>
            <w:r w:rsidR="00AB7B51">
              <w:rPr>
                <w:rFonts w:ascii="Times New Roman" w:hAnsi="Times New Roman" w:cs="Times New Roman"/>
                <w:sz w:val="24"/>
                <w:szCs w:val="24"/>
              </w:rPr>
              <w:t>исследования и начать групповую работу над проектами.</w:t>
            </w:r>
          </w:p>
        </w:tc>
        <w:tc>
          <w:tcPr>
            <w:tcW w:w="828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5" w:type="dxa"/>
          </w:tcPr>
          <w:p w:rsidR="009D46D2" w:rsidRPr="0022380C" w:rsidRDefault="009D46D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D46D2" w:rsidRPr="0022380C" w:rsidTr="00B53369">
        <w:tc>
          <w:tcPr>
            <w:tcW w:w="458" w:type="dxa"/>
          </w:tcPr>
          <w:p w:rsidR="009D46D2" w:rsidRPr="0022380C" w:rsidRDefault="000801BB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79" w:type="dxa"/>
          </w:tcPr>
          <w:p w:rsidR="009D46D2" w:rsidRPr="0022380C" w:rsidRDefault="00C60A0E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и защита проекта.</w:t>
            </w:r>
          </w:p>
        </w:tc>
        <w:tc>
          <w:tcPr>
            <w:tcW w:w="3592" w:type="dxa"/>
          </w:tcPr>
          <w:p w:rsidR="009D46D2" w:rsidRPr="0022380C" w:rsidRDefault="00A3479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Презентовать и защитить проект</w:t>
            </w:r>
          </w:p>
        </w:tc>
        <w:tc>
          <w:tcPr>
            <w:tcW w:w="828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9D46D2" w:rsidRPr="0022380C" w:rsidRDefault="009D46D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46D2" w:rsidRPr="0022380C" w:rsidTr="00B53369">
        <w:tc>
          <w:tcPr>
            <w:tcW w:w="458" w:type="dxa"/>
          </w:tcPr>
          <w:p w:rsidR="009D46D2" w:rsidRPr="0022380C" w:rsidRDefault="000801BB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79" w:type="dxa"/>
          </w:tcPr>
          <w:p w:rsidR="009D46D2" w:rsidRPr="0022380C" w:rsidRDefault="00C60A0E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проекты по математике, физике и информатике. </w:t>
            </w:r>
          </w:p>
        </w:tc>
        <w:tc>
          <w:tcPr>
            <w:tcW w:w="3592" w:type="dxa"/>
          </w:tcPr>
          <w:p w:rsidR="009D46D2" w:rsidRPr="0022380C" w:rsidRDefault="00A3479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Определиться с индивидуальным проектом, выбрать тему, цель, задачи, поставить проблему, определить актуальность и новизну проекта.</w:t>
            </w:r>
          </w:p>
        </w:tc>
        <w:tc>
          <w:tcPr>
            <w:tcW w:w="828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5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46D2" w:rsidRPr="0022380C" w:rsidTr="00B53369">
        <w:tc>
          <w:tcPr>
            <w:tcW w:w="458" w:type="dxa"/>
          </w:tcPr>
          <w:p w:rsidR="009D46D2" w:rsidRPr="0022380C" w:rsidRDefault="000801BB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79" w:type="dxa"/>
          </w:tcPr>
          <w:p w:rsidR="009D46D2" w:rsidRPr="0022380C" w:rsidRDefault="00C60A0E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индивидуальных проектов. Самостоятельная работа с использованием полученных знаний и навыков.</w:t>
            </w:r>
          </w:p>
        </w:tc>
        <w:tc>
          <w:tcPr>
            <w:tcW w:w="3592" w:type="dxa"/>
          </w:tcPr>
          <w:p w:rsidR="009D46D2" w:rsidRPr="0022380C" w:rsidRDefault="00C05528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Выбрать методы исследования, разработать индивидуальный проект.</w:t>
            </w:r>
          </w:p>
        </w:tc>
        <w:tc>
          <w:tcPr>
            <w:tcW w:w="828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5" w:type="dxa"/>
          </w:tcPr>
          <w:p w:rsidR="009D46D2" w:rsidRPr="0022380C" w:rsidRDefault="009D46D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46D2" w:rsidRPr="0022380C" w:rsidTr="00B53369">
        <w:tc>
          <w:tcPr>
            <w:tcW w:w="458" w:type="dxa"/>
          </w:tcPr>
          <w:p w:rsidR="009D46D2" w:rsidRPr="0022380C" w:rsidRDefault="000801BB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79" w:type="dxa"/>
          </w:tcPr>
          <w:p w:rsidR="009D46D2" w:rsidRPr="0022380C" w:rsidRDefault="00E309B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с преподавателями и экспертами.</w:t>
            </w:r>
          </w:p>
        </w:tc>
        <w:tc>
          <w:tcPr>
            <w:tcW w:w="3592" w:type="dxa"/>
          </w:tcPr>
          <w:p w:rsidR="009D46D2" w:rsidRPr="0022380C" w:rsidRDefault="00C05528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анкетирование, интервьюирование и опрос экспертов из выбранной области проекта.</w:t>
            </w:r>
          </w:p>
        </w:tc>
        <w:tc>
          <w:tcPr>
            <w:tcW w:w="828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9D46D2" w:rsidRPr="0022380C" w:rsidRDefault="009D46D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46D2" w:rsidRPr="0022380C" w:rsidTr="00B53369">
        <w:tc>
          <w:tcPr>
            <w:tcW w:w="458" w:type="dxa"/>
          </w:tcPr>
          <w:p w:rsidR="009D46D2" w:rsidRPr="0022380C" w:rsidRDefault="000801BB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79" w:type="dxa"/>
          </w:tcPr>
          <w:p w:rsidR="009D46D2" w:rsidRPr="0022380C" w:rsidRDefault="00E309B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и представление проекта.</w:t>
            </w:r>
          </w:p>
        </w:tc>
        <w:tc>
          <w:tcPr>
            <w:tcW w:w="3592" w:type="dxa"/>
          </w:tcPr>
          <w:p w:rsidR="009D46D2" w:rsidRPr="0022380C" w:rsidRDefault="00C05528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Презентовать и защитить проект.</w:t>
            </w:r>
          </w:p>
        </w:tc>
        <w:tc>
          <w:tcPr>
            <w:tcW w:w="828" w:type="dxa"/>
          </w:tcPr>
          <w:p w:rsidR="009D46D2" w:rsidRPr="0022380C" w:rsidRDefault="00D15409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9D46D2" w:rsidRPr="0022380C" w:rsidRDefault="009D46D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</w:tcPr>
          <w:p w:rsidR="009D46D2" w:rsidRPr="0022380C" w:rsidRDefault="00D15409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46D2" w:rsidRPr="0022380C" w:rsidTr="00B53369">
        <w:tc>
          <w:tcPr>
            <w:tcW w:w="458" w:type="dxa"/>
          </w:tcPr>
          <w:p w:rsidR="009D46D2" w:rsidRPr="0022380C" w:rsidRDefault="000801BB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79" w:type="dxa"/>
          </w:tcPr>
          <w:p w:rsidR="009D46D2" w:rsidRPr="0022380C" w:rsidRDefault="00E309B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проектной деятельности. Оценка и обратная связь.</w:t>
            </w:r>
            <w:r w:rsidR="001A4BC2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Взаимодействие учащихся и преподавателей в процессе оценки.</w:t>
            </w:r>
          </w:p>
        </w:tc>
        <w:tc>
          <w:tcPr>
            <w:tcW w:w="3592" w:type="dxa"/>
          </w:tcPr>
          <w:p w:rsidR="009D46D2" w:rsidRPr="0022380C" w:rsidRDefault="00C05528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Ознакомиться с критериями оценки проекта, получить обоснованную обратную связь.</w:t>
            </w:r>
          </w:p>
        </w:tc>
        <w:tc>
          <w:tcPr>
            <w:tcW w:w="828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9D46D2" w:rsidRPr="0022380C" w:rsidRDefault="009D46D2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6D2" w:rsidRPr="0022380C" w:rsidTr="00B53369">
        <w:tc>
          <w:tcPr>
            <w:tcW w:w="458" w:type="dxa"/>
          </w:tcPr>
          <w:p w:rsidR="009D46D2" w:rsidRPr="0022380C" w:rsidRDefault="000801BB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79" w:type="dxa"/>
          </w:tcPr>
          <w:p w:rsidR="009D46D2" w:rsidRPr="0022380C" w:rsidRDefault="00E403DE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ошибок и улучшение проектной деятельности. Итоги программы творческой академии проектов.</w:t>
            </w:r>
          </w:p>
        </w:tc>
        <w:tc>
          <w:tcPr>
            <w:tcW w:w="3592" w:type="dxa"/>
          </w:tcPr>
          <w:p w:rsidR="009D46D2" w:rsidRPr="0022380C" w:rsidRDefault="00C05528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Научиться анализировать ошибки проекта, подводить итоги проектной деятельности.</w:t>
            </w:r>
          </w:p>
        </w:tc>
        <w:tc>
          <w:tcPr>
            <w:tcW w:w="828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5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D46D2" w:rsidRPr="0022380C" w:rsidTr="00B53369">
        <w:tc>
          <w:tcPr>
            <w:tcW w:w="458" w:type="dxa"/>
          </w:tcPr>
          <w:p w:rsidR="009D46D2" w:rsidRPr="0022380C" w:rsidRDefault="000801BB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179" w:type="dxa"/>
          </w:tcPr>
          <w:p w:rsidR="009D46D2" w:rsidRPr="0022380C" w:rsidRDefault="003F4F5C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Перспективы дальнейшего развития проектной деятельности. Роль математики, физики и информатики в будущей профессиональной деятельности.</w:t>
            </w:r>
          </w:p>
        </w:tc>
        <w:tc>
          <w:tcPr>
            <w:tcW w:w="3592" w:type="dxa"/>
          </w:tcPr>
          <w:p w:rsidR="009D46D2" w:rsidRPr="0022380C" w:rsidRDefault="00C05528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перспективы дальнейшего развития проектной деятельности.</w:t>
            </w:r>
          </w:p>
        </w:tc>
        <w:tc>
          <w:tcPr>
            <w:tcW w:w="828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9D46D2" w:rsidRPr="0022380C" w:rsidRDefault="00027A46" w:rsidP="00192C8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15EEC" w:rsidRPr="00E046C5" w:rsidRDefault="00215EEC" w:rsidP="00E046C5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180DBF" w:rsidRDefault="00180DB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B393D" w:rsidRPr="000E68BB" w:rsidRDefault="00397142" w:rsidP="000E68B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" w:name="_Toc195357086"/>
      <w:r w:rsidRPr="000E68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СОДЕРЖАНИЕ АВТОРСКОЙ ПРОГРАММЫ</w:t>
      </w:r>
      <w:bookmarkEnd w:id="2"/>
    </w:p>
    <w:p w:rsidR="002510DA" w:rsidRDefault="002510DA" w:rsidP="00111BCE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111BCE" w:rsidRDefault="002510DA" w:rsidP="00111BCE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  <w:r w:rsidRPr="002510DA">
        <w:rPr>
          <w:rFonts w:ascii="Times New Roman" w:hAnsi="Times New Roman" w:cs="Times New Roman"/>
          <w:b/>
          <w:i/>
          <w:sz w:val="28"/>
          <w:szCs w:val="28"/>
        </w:rPr>
        <w:t>Тема 1 Введение в творческую академию проектов. Что такое академия проектов. Цели и задачи проектов. Основные принципы работы в творческой академии проектов.</w:t>
      </w:r>
    </w:p>
    <w:p w:rsidR="004C43B8" w:rsidRDefault="004C43B8" w:rsidP="00111BCE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7E36BF" w:rsidRDefault="007E36BF" w:rsidP="00111BCE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 «Что такое академия проектов</w:t>
      </w:r>
      <w:r w:rsidR="00E81127">
        <w:rPr>
          <w:rFonts w:ascii="Times New Roman" w:hAnsi="Times New Roman" w:cs="Times New Roman"/>
          <w:sz w:val="28"/>
          <w:szCs w:val="28"/>
        </w:rPr>
        <w:t>?»</w:t>
      </w:r>
    </w:p>
    <w:p w:rsidR="00E81127" w:rsidRDefault="00E81127" w:rsidP="00111BCE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План:</w:t>
      </w:r>
    </w:p>
    <w:p w:rsidR="00E81127" w:rsidRDefault="00E81127" w:rsidP="00E8112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Знакомство с планом работы творческой академии </w:t>
      </w:r>
      <w:r w:rsidR="006935D8">
        <w:rPr>
          <w:rFonts w:ascii="Times New Roman" w:hAnsi="Times New Roman" w:cs="Times New Roman"/>
          <w:sz w:val="28"/>
          <w:szCs w:val="28"/>
        </w:rPr>
        <w:t>проектов на данный учебный год.</w:t>
      </w:r>
    </w:p>
    <w:p w:rsidR="006935D8" w:rsidRDefault="006935D8" w:rsidP="00E8112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примерными темами проектов. Показ действующих проектов.</w:t>
      </w:r>
    </w:p>
    <w:p w:rsidR="006935D8" w:rsidRDefault="006935D8" w:rsidP="00E8112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ставить цели и задачи проектов?</w:t>
      </w:r>
    </w:p>
    <w:p w:rsidR="006935D8" w:rsidRDefault="00481B54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Интерактивный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воркшоп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«Постановка целей и задач проекта»</w:t>
      </w:r>
    </w:p>
    <w:p w:rsidR="00324750" w:rsidRDefault="00324750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324750" w:rsidRDefault="00324750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  <w:r w:rsidRPr="00324750">
        <w:rPr>
          <w:rFonts w:ascii="Times New Roman" w:hAnsi="Times New Roman" w:cs="Times New Roman"/>
          <w:b/>
          <w:i/>
          <w:sz w:val="28"/>
          <w:szCs w:val="28"/>
        </w:rPr>
        <w:t>Тема 2 Роль математики, физики и информатики в проектной деятельности. Выбор темы проекта.</w:t>
      </w:r>
    </w:p>
    <w:p w:rsidR="00324750" w:rsidRDefault="00324750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</w:p>
    <w:p w:rsidR="00324750" w:rsidRDefault="00BF5809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Тренинг «Роль математики, физики и информатики в проектной деятельности»</w:t>
      </w:r>
      <w:r w:rsidR="00DC0957">
        <w:rPr>
          <w:rFonts w:ascii="Times New Roman" w:hAnsi="Times New Roman" w:cs="Times New Roman"/>
          <w:sz w:val="28"/>
          <w:szCs w:val="28"/>
        </w:rPr>
        <w:t xml:space="preserve"> Основную роль при проведении тренинга является практическая ценность, учащиеся должны получать поддержку со стороны преподавателя.</w:t>
      </w:r>
    </w:p>
    <w:p w:rsidR="00F320DB" w:rsidRDefault="00F320DB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Мозговой штурм «Зачем нужны проекты?»</w:t>
      </w:r>
    </w:p>
    <w:p w:rsidR="00BB5585" w:rsidRDefault="00BB5585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Креативные группы «Выбор темы проекта»</w:t>
      </w:r>
      <w:r w:rsidR="00DC0957">
        <w:rPr>
          <w:rFonts w:ascii="Times New Roman" w:hAnsi="Times New Roman" w:cs="Times New Roman"/>
          <w:sz w:val="28"/>
          <w:szCs w:val="28"/>
        </w:rPr>
        <w:t xml:space="preserve"> Учащиеся формируют креативные группы для поиска способов решения поставленной задачи.</w:t>
      </w:r>
    </w:p>
    <w:p w:rsidR="000C0592" w:rsidRDefault="000C0592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0C0592" w:rsidRDefault="000C0592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  <w:r w:rsidRPr="009D31FA">
        <w:rPr>
          <w:rFonts w:ascii="Times New Roman" w:hAnsi="Times New Roman" w:cs="Times New Roman"/>
          <w:b/>
          <w:i/>
          <w:sz w:val="28"/>
          <w:szCs w:val="28"/>
        </w:rPr>
        <w:t xml:space="preserve">Тема 3 </w:t>
      </w:r>
      <w:r w:rsidR="009D31FA" w:rsidRPr="009D31FA">
        <w:rPr>
          <w:rFonts w:ascii="Times New Roman" w:hAnsi="Times New Roman" w:cs="Times New Roman"/>
          <w:b/>
          <w:i/>
          <w:sz w:val="28"/>
          <w:szCs w:val="28"/>
        </w:rPr>
        <w:t>Математика в проектной деятельности. Основы математического моделирования.</w:t>
      </w:r>
    </w:p>
    <w:p w:rsidR="00DC0957" w:rsidRDefault="00DC0957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DC0957" w:rsidRDefault="00DC0957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5AEC">
        <w:rPr>
          <w:rFonts w:ascii="Times New Roman" w:hAnsi="Times New Roman" w:cs="Times New Roman"/>
          <w:sz w:val="28"/>
          <w:szCs w:val="28"/>
        </w:rPr>
        <w:t>«Математика в проектной деятельности. Основы математического моделирования»</w:t>
      </w:r>
    </w:p>
    <w:p w:rsidR="00385AEC" w:rsidRDefault="00385AEC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 «Основы математического моделирования»</w:t>
      </w:r>
    </w:p>
    <w:p w:rsidR="00385AEC" w:rsidRDefault="00385AEC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Деловая игра «Методы математического моделирования». Здесь учащиеся на практике могут изучить методы математического моделирования. Благодаря данному методу можно сократить количество ошибок при применении проектного метода обучения.</w:t>
      </w:r>
    </w:p>
    <w:p w:rsidR="00385AEC" w:rsidRDefault="00385AEC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7D0ED5" w:rsidRDefault="00385AEC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  <w:r w:rsidRPr="00385AEC">
        <w:rPr>
          <w:rFonts w:ascii="Times New Roman" w:hAnsi="Times New Roman" w:cs="Times New Roman"/>
          <w:b/>
          <w:i/>
          <w:sz w:val="28"/>
          <w:szCs w:val="28"/>
        </w:rPr>
        <w:t xml:space="preserve">Тема 4 Использование математических методов и инструментов для решения задач. Применение графических методов и </w:t>
      </w:r>
      <w:proofErr w:type="spellStart"/>
      <w:r w:rsidRPr="00385AEC">
        <w:rPr>
          <w:rFonts w:ascii="Times New Roman" w:hAnsi="Times New Roman" w:cs="Times New Roman"/>
          <w:b/>
          <w:i/>
          <w:sz w:val="28"/>
          <w:szCs w:val="28"/>
        </w:rPr>
        <w:t>инфографики</w:t>
      </w:r>
      <w:proofErr w:type="spellEnd"/>
      <w:r w:rsidRPr="00385AEC">
        <w:rPr>
          <w:rFonts w:ascii="Times New Roman" w:hAnsi="Times New Roman" w:cs="Times New Roman"/>
          <w:b/>
          <w:i/>
          <w:sz w:val="28"/>
          <w:szCs w:val="28"/>
        </w:rPr>
        <w:t xml:space="preserve">, диаграмм для представления данных. Анализ результатов и оценка достоверности полученных результатов. </w:t>
      </w:r>
    </w:p>
    <w:p w:rsidR="00575605" w:rsidRDefault="00575605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C81A4E" w:rsidRDefault="00575605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Деловая игра «Лидер – ведомый» Использование математических методов и инструментов для решения задач.</w:t>
      </w:r>
      <w:r w:rsidR="00C81A4E">
        <w:rPr>
          <w:rFonts w:ascii="Times New Roman" w:hAnsi="Times New Roman" w:cs="Times New Roman"/>
          <w:sz w:val="28"/>
          <w:szCs w:val="28"/>
        </w:rPr>
        <w:t xml:space="preserve"> Один учащийся (группа) присоединяются к более опытному учащемуся для того чтобы получить необходимые знания и </w:t>
      </w:r>
      <w:r w:rsidR="00C81A4E">
        <w:rPr>
          <w:rFonts w:ascii="Times New Roman" w:hAnsi="Times New Roman" w:cs="Times New Roman"/>
          <w:sz w:val="28"/>
          <w:szCs w:val="28"/>
        </w:rPr>
        <w:lastRenderedPageBreak/>
        <w:t>умения. Преимущество данного метода в его простоте, более быстрой адаптации, повышению навыков коммуникации учащихся.</w:t>
      </w:r>
    </w:p>
    <w:p w:rsidR="00C81A4E" w:rsidRDefault="00C81A4E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«Применение графических методов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диаграмм для представления данных»</w:t>
      </w:r>
    </w:p>
    <w:p w:rsidR="00CC0850" w:rsidRDefault="00C81A4E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Ролевая игра «Анализ результатов и оценка достоверности полученных результатов».</w:t>
      </w:r>
    </w:p>
    <w:p w:rsidR="00CC0850" w:rsidRDefault="00CC0850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385AEC" w:rsidRDefault="00CC0850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  <w:r w:rsidRPr="00CC0850">
        <w:rPr>
          <w:rFonts w:ascii="Times New Roman" w:hAnsi="Times New Roman" w:cs="Times New Roman"/>
          <w:b/>
          <w:i/>
          <w:sz w:val="28"/>
          <w:szCs w:val="28"/>
        </w:rPr>
        <w:t>Тема 5</w:t>
      </w:r>
      <w:r w:rsidR="00385AEC" w:rsidRPr="00CC085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C0850">
        <w:rPr>
          <w:rFonts w:ascii="Times New Roman" w:hAnsi="Times New Roman" w:cs="Times New Roman"/>
          <w:b/>
          <w:i/>
          <w:sz w:val="28"/>
          <w:szCs w:val="28"/>
        </w:rPr>
        <w:t>Физика в проектной деятельности. Опыты и эксперименты для изучения основных законов физики.</w:t>
      </w:r>
    </w:p>
    <w:p w:rsidR="00570487" w:rsidRDefault="00570487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</w:p>
    <w:p w:rsidR="008E43AD" w:rsidRDefault="008E43AD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Семинар/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«Физика в проектной деятельности»</w:t>
      </w:r>
    </w:p>
    <w:p w:rsidR="00570487" w:rsidRDefault="008E43AD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Кейс-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«Опыты и эксперименты для изучения основных законов физики»</w:t>
      </w:r>
      <w:r w:rsidR="007A2054">
        <w:rPr>
          <w:rFonts w:ascii="Times New Roman" w:hAnsi="Times New Roman" w:cs="Times New Roman"/>
          <w:sz w:val="28"/>
          <w:szCs w:val="28"/>
        </w:rPr>
        <w:t>. Занятие представляет собой полноценное изучение и анализ постановки опытов и экспериментов.</w:t>
      </w:r>
    </w:p>
    <w:p w:rsidR="007A2054" w:rsidRDefault="007A2054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7A2054" w:rsidRDefault="00A355A5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  <w:r w:rsidRPr="00A355A5">
        <w:rPr>
          <w:rFonts w:ascii="Times New Roman" w:hAnsi="Times New Roman" w:cs="Times New Roman"/>
          <w:b/>
          <w:i/>
          <w:sz w:val="28"/>
          <w:szCs w:val="28"/>
        </w:rPr>
        <w:t>Тема 6 Использование физических моделей и симуляторов для исследования явлений. Применение технических средств и приборов для сбора и обработки данных. Интерпретация полученных результатов и анализ ошибок.</w:t>
      </w:r>
    </w:p>
    <w:p w:rsidR="00F102FF" w:rsidRDefault="00F102FF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</w:p>
    <w:p w:rsidR="00F102FF" w:rsidRDefault="00F102FF" w:rsidP="006935D8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Ротация «</w:t>
      </w:r>
      <w:r w:rsidRPr="00F102FF">
        <w:rPr>
          <w:rFonts w:ascii="Times New Roman" w:hAnsi="Times New Roman" w:cs="Times New Roman"/>
          <w:sz w:val="28"/>
          <w:szCs w:val="28"/>
        </w:rPr>
        <w:t>Использование физических моделей и симуляторов для исследования явлений. Применение технических средств и приборо</w:t>
      </w:r>
      <w:r>
        <w:rPr>
          <w:rFonts w:ascii="Times New Roman" w:hAnsi="Times New Roman" w:cs="Times New Roman"/>
          <w:sz w:val="28"/>
          <w:szCs w:val="28"/>
        </w:rPr>
        <w:t>в для сбора и обработки данных». Метод ротаций состоит в том, что учащиеся применяют на себя разные роли</w:t>
      </w:r>
      <w:r w:rsidR="0042042D">
        <w:rPr>
          <w:rFonts w:ascii="Times New Roman" w:hAnsi="Times New Roman" w:cs="Times New Roman"/>
          <w:sz w:val="28"/>
          <w:szCs w:val="28"/>
        </w:rPr>
        <w:t>, благодаря чему они могут получить в процессе занятия бесценный опыт.</w:t>
      </w:r>
    </w:p>
    <w:p w:rsidR="00F102FF" w:rsidRDefault="0042042D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 w:rsidRPr="0042042D">
        <w:rPr>
          <w:rFonts w:ascii="Times New Roman" w:hAnsi="Times New Roman" w:cs="Times New Roman"/>
          <w:sz w:val="28"/>
          <w:szCs w:val="28"/>
        </w:rPr>
        <w:t xml:space="preserve">Интерактивный </w:t>
      </w:r>
      <w:proofErr w:type="spellStart"/>
      <w:r w:rsidRPr="0042042D">
        <w:rPr>
          <w:rFonts w:ascii="Times New Roman" w:hAnsi="Times New Roman" w:cs="Times New Roman"/>
          <w:sz w:val="28"/>
          <w:szCs w:val="28"/>
        </w:rPr>
        <w:t>воркшоп</w:t>
      </w:r>
      <w:proofErr w:type="spellEnd"/>
      <w:r w:rsidRPr="0042042D">
        <w:rPr>
          <w:rFonts w:ascii="Times New Roman" w:hAnsi="Times New Roman" w:cs="Times New Roman"/>
          <w:sz w:val="28"/>
          <w:szCs w:val="28"/>
        </w:rPr>
        <w:t xml:space="preserve"> «</w:t>
      </w:r>
      <w:r w:rsidR="00F102FF" w:rsidRPr="0042042D">
        <w:rPr>
          <w:rFonts w:ascii="Times New Roman" w:hAnsi="Times New Roman" w:cs="Times New Roman"/>
          <w:sz w:val="28"/>
          <w:szCs w:val="28"/>
        </w:rPr>
        <w:t>Интерпретация полученных результатов и анализ ошибок</w:t>
      </w:r>
      <w:r w:rsidRPr="0042042D">
        <w:rPr>
          <w:rFonts w:ascii="Times New Roman" w:hAnsi="Times New Roman" w:cs="Times New Roman"/>
          <w:sz w:val="28"/>
          <w:szCs w:val="28"/>
        </w:rPr>
        <w:t>»</w:t>
      </w:r>
      <w:r w:rsidR="00F102FF" w:rsidRPr="0042042D">
        <w:rPr>
          <w:rFonts w:ascii="Times New Roman" w:hAnsi="Times New Roman" w:cs="Times New Roman"/>
          <w:sz w:val="28"/>
          <w:szCs w:val="28"/>
        </w:rPr>
        <w:t>.</w:t>
      </w:r>
    </w:p>
    <w:p w:rsidR="00592354" w:rsidRDefault="00592354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592354" w:rsidRDefault="00592354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  <w:r w:rsidRPr="00592354">
        <w:rPr>
          <w:rFonts w:ascii="Times New Roman" w:hAnsi="Times New Roman" w:cs="Times New Roman"/>
          <w:b/>
          <w:i/>
          <w:sz w:val="28"/>
          <w:szCs w:val="28"/>
        </w:rPr>
        <w:t>Тема 7 Проектная деятельность в математике, физике и информатике. Формирование проектной задачи. Планирование проекта и распределение ролей.</w:t>
      </w:r>
    </w:p>
    <w:p w:rsidR="00592354" w:rsidRDefault="00592354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592354" w:rsidRDefault="00592354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Мозговой штурм «Планирование проекта и распределение ролей»</w:t>
      </w:r>
    </w:p>
    <w:p w:rsidR="00592354" w:rsidRDefault="00592354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«Летучка» Формирование проектной задачи. Обмен информацией и мнениями по данной теме в максимально короткий срок.</w:t>
      </w:r>
    </w:p>
    <w:p w:rsidR="00592354" w:rsidRDefault="00592354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«Проектная деятельность в математике, физике и информатике»</w:t>
      </w:r>
    </w:p>
    <w:p w:rsidR="008B47DD" w:rsidRDefault="008B47DD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8B47DD" w:rsidRDefault="008B47DD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  <w:r w:rsidRPr="008B47DD">
        <w:rPr>
          <w:rFonts w:ascii="Times New Roman" w:hAnsi="Times New Roman" w:cs="Times New Roman"/>
          <w:b/>
          <w:i/>
          <w:sz w:val="28"/>
          <w:szCs w:val="28"/>
        </w:rPr>
        <w:t>Тема 8 – 10 Работа над командным (групповым) проектом</w:t>
      </w:r>
    </w:p>
    <w:p w:rsidR="000A4B5E" w:rsidRDefault="000A4B5E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использовать методы деловой игры, ролевой игры, кейс-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стади</w:t>
      </w:r>
      <w:proofErr w:type="spellEnd"/>
      <w:r>
        <w:rPr>
          <w:rFonts w:ascii="Times New Roman" w:hAnsi="Times New Roman" w:cs="Times New Roman"/>
          <w:sz w:val="28"/>
          <w:szCs w:val="28"/>
        </w:rPr>
        <w:t>, креативные группы, рефлексии, консалтинг и др.</w:t>
      </w:r>
    </w:p>
    <w:p w:rsidR="000A4B5E" w:rsidRDefault="000A4B5E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0A4B5E" w:rsidRDefault="000A4B5E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  <w:r w:rsidRPr="000A4B5E">
        <w:rPr>
          <w:rFonts w:ascii="Times New Roman" w:hAnsi="Times New Roman" w:cs="Times New Roman"/>
          <w:b/>
          <w:i/>
          <w:sz w:val="28"/>
          <w:szCs w:val="28"/>
        </w:rPr>
        <w:t>Тема 11 – 15 Работа над индивидуальным проектом</w:t>
      </w:r>
    </w:p>
    <w:p w:rsidR="00190914" w:rsidRDefault="00190914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Используются методы динамичные пары, кейс-технологии, интерактивные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воркшопы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облако тегов, создание кластеров и постеров,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изучаются методы представления цифровых проектов и др.</w:t>
      </w:r>
    </w:p>
    <w:p w:rsidR="00DE5C98" w:rsidRPr="00594053" w:rsidRDefault="00DE5C98" w:rsidP="006935D8">
      <w:pPr>
        <w:pStyle w:val="a3"/>
        <w:ind w:left="709"/>
        <w:rPr>
          <w:rFonts w:ascii="Times New Roman" w:hAnsi="Times New Roman" w:cs="Times New Roman"/>
          <w:b/>
          <w:i/>
          <w:sz w:val="28"/>
          <w:szCs w:val="28"/>
        </w:rPr>
      </w:pPr>
      <w:r w:rsidRPr="00594053">
        <w:rPr>
          <w:rFonts w:ascii="Times New Roman" w:hAnsi="Times New Roman" w:cs="Times New Roman"/>
          <w:b/>
          <w:i/>
          <w:sz w:val="28"/>
          <w:szCs w:val="28"/>
        </w:rPr>
        <w:t>Тема 16 – 17 Анализ ошибок и улучшение проектной деятельности. Итоги программы творческой академии проектов. Перспективы дальнейшего развития проектной деятельности. Роль математики, физики и информатики в будущей профессиональной деятельности.</w:t>
      </w:r>
    </w:p>
    <w:p w:rsidR="00594053" w:rsidRDefault="00594053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594053" w:rsidRDefault="00D5212C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 – тренинг «</w:t>
      </w:r>
      <w:r w:rsidRPr="00D5212C">
        <w:rPr>
          <w:rFonts w:ascii="Times New Roman" w:hAnsi="Times New Roman" w:cs="Times New Roman"/>
          <w:sz w:val="28"/>
          <w:szCs w:val="28"/>
        </w:rPr>
        <w:t>Анализ ошибок и улучшение проектной деятельности. Итоги программы творческой академии проектов»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212C" w:rsidRDefault="00D5212C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5212C">
        <w:rPr>
          <w:rFonts w:ascii="Times New Roman" w:hAnsi="Times New Roman" w:cs="Times New Roman"/>
          <w:sz w:val="28"/>
          <w:szCs w:val="28"/>
        </w:rPr>
        <w:t>Перспективы дальнейшего развития проектной деятельности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5212C" w:rsidRPr="00D5212C" w:rsidRDefault="00D5212C" w:rsidP="006935D8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Деловая игра «Роль математики, физики и информатики в будущей профессиональной деятельности».</w:t>
      </w:r>
    </w:p>
    <w:p w:rsidR="00594053" w:rsidRPr="00DE5C98" w:rsidRDefault="00594053" w:rsidP="006935D8">
      <w:pPr>
        <w:pStyle w:val="a3"/>
        <w:ind w:left="709"/>
        <w:rPr>
          <w:rFonts w:ascii="Times New Roman" w:hAnsi="Times New Roman" w:cs="Times New Roman"/>
          <w:b/>
          <w:i/>
          <w:sz w:val="32"/>
          <w:szCs w:val="32"/>
        </w:rPr>
      </w:pPr>
    </w:p>
    <w:p w:rsidR="00754607" w:rsidRPr="00C62090" w:rsidRDefault="007546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97142" w:rsidRPr="000E68BB" w:rsidRDefault="00397142" w:rsidP="000E68B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Toc195357087"/>
      <w:r w:rsidRPr="000E68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МЕТОДИЧЕСКОЕ ОБЕСПЕЧЕНИЕ АВТОРСКОЙ ПРОГРАММЫ</w:t>
      </w:r>
      <w:bookmarkEnd w:id="3"/>
    </w:p>
    <w:p w:rsidR="00C201BD" w:rsidRDefault="00C201BD" w:rsidP="00E57DF7">
      <w:pPr>
        <w:pStyle w:val="a3"/>
        <w:ind w:left="709" w:firstLine="707"/>
        <w:rPr>
          <w:rFonts w:ascii="Times New Roman" w:hAnsi="Times New Roman" w:cs="Times New Roman"/>
          <w:sz w:val="28"/>
          <w:szCs w:val="28"/>
        </w:rPr>
      </w:pPr>
    </w:p>
    <w:p w:rsidR="00E57DF7" w:rsidRDefault="00E57DF7" w:rsidP="00E57DF7">
      <w:pPr>
        <w:pStyle w:val="a3"/>
        <w:ind w:left="709" w:firstLine="70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 из идей авторской программы является итогом реализации </w:t>
      </w:r>
      <w:r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4801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 образования, а именно разработки проектов в которых учащиеся могут применить и углубить знания и навыки на стыке математики, физики и информатики. Примером такого проекта может быть создание модели ракеты. Ученики могут изучать законы физики, связанные с движением и работой ракеты с применением робототехники, а также использовать математические методы и методы коспьютерного моделирования для расчета траектории полета и определения параметров модели ракеты. В рамках данного проекта учащиеся могут проводить экспериметы, организовывать сбор данных и их анализ, чтобы определить наиболее эффективные решения.</w:t>
      </w:r>
    </w:p>
    <w:p w:rsidR="00902E72" w:rsidRDefault="00902E72" w:rsidP="00E57DF7">
      <w:pPr>
        <w:pStyle w:val="a3"/>
        <w:ind w:left="709" w:firstLine="70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Другим примером проекта может стать интеграция робототехники и физики. Ученики могут создать и программировать роботов для изучения физических законов и проведения экспериментов. Ученики могут разрабатывать управляемые роботы, выполнять задачи, связанные с движением, энергией, силой и другими физическими понятиями</w:t>
      </w:r>
    </w:p>
    <w:p w:rsidR="00E57DF7" w:rsidRDefault="00E57DF7" w:rsidP="00E57DF7">
      <w:pPr>
        <w:pStyle w:val="a3"/>
        <w:ind w:left="709" w:firstLine="70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Другая идея может заключаться в проведении интегрированных уроков, на которых ученики могут изучать математические концепции, связанные с физикой и информатикой. Например, учитель может объяснить принципы геометрии и теории вероятности на примере оптики, исследуя световые лучи, их отражение и преломление. </w:t>
      </w:r>
      <w:r w:rsidR="00501130">
        <w:rPr>
          <w:rFonts w:ascii="Times New Roman" w:hAnsi="Times New Roman" w:cs="Times New Roman"/>
          <w:sz w:val="28"/>
          <w:szCs w:val="28"/>
          <w:lang w:val="kk-KZ"/>
        </w:rPr>
        <w:t>Учащиеся могут отправиться на экс</w:t>
      </w:r>
      <w:bookmarkStart w:id="4" w:name="_GoBack"/>
      <w:r w:rsidR="00501130">
        <w:rPr>
          <w:rFonts w:ascii="Times New Roman" w:hAnsi="Times New Roman" w:cs="Times New Roman"/>
          <w:sz w:val="28"/>
          <w:szCs w:val="28"/>
          <w:lang w:val="kk-KZ"/>
        </w:rPr>
        <w:t>курс</w:t>
      </w:r>
      <w:bookmarkEnd w:id="4"/>
      <w:r w:rsidR="00501130">
        <w:rPr>
          <w:rFonts w:ascii="Times New Roman" w:hAnsi="Times New Roman" w:cs="Times New Roman"/>
          <w:sz w:val="28"/>
          <w:szCs w:val="28"/>
          <w:lang w:val="kk-KZ"/>
        </w:rPr>
        <w:t>ию в физическую лабораторию, промышленное предприятие или участвовать в практических занятиях, чтобы увидеть, как математические понятия могут быть применены на практике.</w:t>
      </w:r>
    </w:p>
    <w:p w:rsidR="00E17B8C" w:rsidRDefault="00E17B8C" w:rsidP="00E57DF7">
      <w:pPr>
        <w:pStyle w:val="a3"/>
        <w:ind w:left="709" w:firstLine="70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Применяемые методики и технологии помогут учащимся увидеть связь между науками математикой, физикой и информатикой, понять, как эти науки взаимодействуют, применять полученные знания, умения и навыки на практике. Это также может повысить мотивацию и стимулировать интерес к изучению этих сложных предметов и помочь развить учащимся аналитическое мышление, креативность, критическое и проблемное мышление.</w:t>
      </w:r>
    </w:p>
    <w:p w:rsidR="00035547" w:rsidRDefault="00F947CC" w:rsidP="00E57DF7">
      <w:pPr>
        <w:pStyle w:val="a3"/>
        <w:ind w:left="709" w:firstLine="70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Виды </w:t>
      </w:r>
      <w:r w:rsidR="001A2B8F">
        <w:rPr>
          <w:rFonts w:ascii="Times New Roman" w:hAnsi="Times New Roman" w:cs="Times New Roman"/>
          <w:sz w:val="28"/>
          <w:szCs w:val="28"/>
          <w:lang w:val="kk-KZ"/>
        </w:rPr>
        <w:t xml:space="preserve">представления результатов, а также мероприятия </w:t>
      </w:r>
      <w:r>
        <w:rPr>
          <w:rFonts w:ascii="Times New Roman" w:hAnsi="Times New Roman" w:cs="Times New Roman"/>
          <w:sz w:val="28"/>
          <w:szCs w:val="28"/>
          <w:lang w:val="kk-KZ"/>
        </w:rPr>
        <w:t>планируемые при применении авторской программы «Творческая академия проектов»:</w:t>
      </w:r>
    </w:p>
    <w:p w:rsidR="00304AF8" w:rsidRDefault="008F44B5" w:rsidP="00E57DF7">
      <w:pPr>
        <w:pStyle w:val="a3"/>
        <w:ind w:left="709" w:firstLine="707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29250" cy="3209925"/>
            <wp:effectExtent l="0" t="57150" r="0" b="47625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  <w:r w:rsidR="00304AF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8F44B5" w:rsidRPr="00304AF8" w:rsidRDefault="008F44B5" w:rsidP="00E57DF7">
      <w:pPr>
        <w:pStyle w:val="a3"/>
        <w:ind w:left="709" w:firstLine="707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71049E" w:rsidRDefault="0071049E" w:rsidP="00037D83">
      <w:pPr>
        <w:pStyle w:val="a3"/>
        <w:ind w:left="709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могут представить на конкурсе научных проектов следующие научно-исследовательские работы:</w:t>
      </w:r>
    </w:p>
    <w:p w:rsidR="0071049E" w:rsidRDefault="006321CA" w:rsidP="00632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новых методов решения задач на основе математического моделирования.</w:t>
      </w:r>
    </w:p>
    <w:p w:rsidR="006321CA" w:rsidRDefault="006321CA" w:rsidP="00632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компьютерной программы или мобильного приложения для решения </w:t>
      </w:r>
      <w:r w:rsidR="005D5A53">
        <w:rPr>
          <w:rFonts w:ascii="Times New Roman" w:hAnsi="Times New Roman" w:cs="Times New Roman"/>
          <w:sz w:val="28"/>
          <w:szCs w:val="28"/>
        </w:rPr>
        <w:t xml:space="preserve">или исследования </w:t>
      </w:r>
      <w:r>
        <w:rPr>
          <w:rFonts w:ascii="Times New Roman" w:hAnsi="Times New Roman" w:cs="Times New Roman"/>
          <w:sz w:val="28"/>
          <w:szCs w:val="28"/>
        </w:rPr>
        <w:t>сложных физических задач.</w:t>
      </w:r>
    </w:p>
    <w:p w:rsidR="006321CA" w:rsidRDefault="006321CA" w:rsidP="00632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и моделирование физических явлений таких как электромагнитные поля</w:t>
      </w:r>
      <w:r w:rsidR="00D8572F">
        <w:rPr>
          <w:rFonts w:ascii="Times New Roman" w:hAnsi="Times New Roman" w:cs="Times New Roman"/>
          <w:sz w:val="28"/>
          <w:szCs w:val="28"/>
        </w:rPr>
        <w:t>, динамика, статика тела.</w:t>
      </w:r>
    </w:p>
    <w:p w:rsidR="00D8572F" w:rsidRPr="002F3F86" w:rsidRDefault="00D207FB" w:rsidP="002F3F8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инновационных и и</w:t>
      </w:r>
      <w:r w:rsidR="002F3F86">
        <w:rPr>
          <w:rFonts w:ascii="Times New Roman" w:hAnsi="Times New Roman" w:cs="Times New Roman"/>
          <w:sz w:val="28"/>
          <w:szCs w:val="28"/>
        </w:rPr>
        <w:t xml:space="preserve">нтерактивных игр или приложений, </w:t>
      </w:r>
      <w:r w:rsidRPr="002F3F86">
        <w:rPr>
          <w:rFonts w:ascii="Times New Roman" w:hAnsi="Times New Roman" w:cs="Times New Roman"/>
          <w:sz w:val="28"/>
          <w:szCs w:val="28"/>
        </w:rPr>
        <w:t>задач для учебных целей.</w:t>
      </w:r>
    </w:p>
    <w:p w:rsidR="002F3F86" w:rsidRDefault="002F3F86" w:rsidP="00632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и создание новых методов шифрования и безопасности на основе прикладной математики, физики и информатики.</w:t>
      </w:r>
    </w:p>
    <w:p w:rsidR="002F3F86" w:rsidRDefault="00012B9B" w:rsidP="00632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устройств или систем для использования в научно-технических исследованиях, промышленности на основе физических теорий, принципов и законов.</w:t>
      </w:r>
    </w:p>
    <w:p w:rsidR="00012B9B" w:rsidRDefault="00F55B91" w:rsidP="00632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и моделирование данных в области физики и математики с использованием компьютерных программ, мобильных приложений или статистических методов.</w:t>
      </w:r>
    </w:p>
    <w:p w:rsidR="00F55B91" w:rsidRDefault="00E7289C" w:rsidP="00632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и разработка новых математических теорем или физических законов.</w:t>
      </w:r>
    </w:p>
    <w:p w:rsidR="00E7289C" w:rsidRDefault="000E21CC" w:rsidP="00632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научных экспериментов с использованием робототехники или специализированных лабораторных </w:t>
      </w:r>
      <w:r w:rsidR="00197014">
        <w:rPr>
          <w:rFonts w:ascii="Times New Roman" w:hAnsi="Times New Roman" w:cs="Times New Roman"/>
          <w:sz w:val="28"/>
          <w:szCs w:val="28"/>
        </w:rPr>
        <w:t xml:space="preserve">оборудований и </w:t>
      </w:r>
      <w:r>
        <w:rPr>
          <w:rFonts w:ascii="Times New Roman" w:hAnsi="Times New Roman" w:cs="Times New Roman"/>
          <w:sz w:val="28"/>
          <w:szCs w:val="28"/>
        </w:rPr>
        <w:t>инструментов</w:t>
      </w:r>
      <w:r w:rsidR="00197014">
        <w:rPr>
          <w:rFonts w:ascii="Times New Roman" w:hAnsi="Times New Roman" w:cs="Times New Roman"/>
          <w:sz w:val="28"/>
          <w:szCs w:val="28"/>
        </w:rPr>
        <w:t>.</w:t>
      </w:r>
    </w:p>
    <w:p w:rsidR="00C3213D" w:rsidRDefault="00C3213D" w:rsidP="00632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научно-популярных материалов, таких как статьи, видео в </w:t>
      </w:r>
      <w:r w:rsidR="003B0C7C">
        <w:rPr>
          <w:rFonts w:ascii="Times New Roman" w:hAnsi="Times New Roman" w:cs="Times New Roman"/>
          <w:sz w:val="28"/>
          <w:szCs w:val="28"/>
          <w:lang w:val="en-US"/>
        </w:rPr>
        <w:t>YouT</w:t>
      </w:r>
      <w:r>
        <w:rPr>
          <w:rFonts w:ascii="Times New Roman" w:hAnsi="Times New Roman" w:cs="Times New Roman"/>
          <w:sz w:val="28"/>
          <w:szCs w:val="28"/>
          <w:lang w:val="en-US"/>
        </w:rPr>
        <w:t>ube</w:t>
      </w:r>
      <w:r w:rsidRPr="00C3213D">
        <w:rPr>
          <w:rFonts w:ascii="Times New Roman" w:hAnsi="Times New Roman" w:cs="Times New Roman"/>
          <w:sz w:val="28"/>
          <w:szCs w:val="28"/>
        </w:rPr>
        <w:t xml:space="preserve">, </w:t>
      </w:r>
      <w:r w:rsidR="003B0C7C">
        <w:rPr>
          <w:rFonts w:ascii="Times New Roman" w:hAnsi="Times New Roman" w:cs="Times New Roman"/>
          <w:sz w:val="28"/>
          <w:szCs w:val="28"/>
          <w:lang w:val="en-US"/>
        </w:rPr>
        <w:t>TikT</w:t>
      </w:r>
      <w:r>
        <w:rPr>
          <w:rFonts w:ascii="Times New Roman" w:hAnsi="Times New Roman" w:cs="Times New Roman"/>
          <w:sz w:val="28"/>
          <w:szCs w:val="28"/>
          <w:lang w:val="en-US"/>
        </w:rPr>
        <w:t>ok</w:t>
      </w:r>
      <w:r w:rsidR="005C0F98" w:rsidRPr="005C0F98">
        <w:rPr>
          <w:rFonts w:ascii="Times New Roman" w:hAnsi="Times New Roman" w:cs="Times New Roman"/>
          <w:sz w:val="28"/>
          <w:szCs w:val="28"/>
        </w:rPr>
        <w:t xml:space="preserve">, </w:t>
      </w:r>
      <w:r w:rsidR="005C0F98">
        <w:rPr>
          <w:rFonts w:ascii="Times New Roman" w:hAnsi="Times New Roman" w:cs="Times New Roman"/>
          <w:sz w:val="28"/>
          <w:szCs w:val="28"/>
          <w:lang w:val="en-US"/>
        </w:rPr>
        <w:t>Reels</w:t>
      </w:r>
      <w:r w:rsidR="005C0F98" w:rsidRPr="005C0F98">
        <w:rPr>
          <w:rFonts w:ascii="Times New Roman" w:hAnsi="Times New Roman" w:cs="Times New Roman"/>
          <w:sz w:val="28"/>
          <w:szCs w:val="28"/>
        </w:rPr>
        <w:t xml:space="preserve"> </w:t>
      </w:r>
      <w:r w:rsidR="005C0F98">
        <w:rPr>
          <w:rFonts w:ascii="Times New Roman" w:hAnsi="Times New Roman" w:cs="Times New Roman"/>
          <w:sz w:val="28"/>
          <w:szCs w:val="28"/>
        </w:rPr>
        <w:t xml:space="preserve">для </w:t>
      </w:r>
      <w:r w:rsidR="005C0F98">
        <w:rPr>
          <w:rFonts w:ascii="Times New Roman" w:hAnsi="Times New Roman" w:cs="Times New Roman"/>
          <w:sz w:val="28"/>
          <w:szCs w:val="28"/>
          <w:lang w:val="en-US"/>
        </w:rPr>
        <w:t>Instagram</w:t>
      </w:r>
      <w:r w:rsidR="005C0F98" w:rsidRPr="005C0F98">
        <w:rPr>
          <w:rFonts w:ascii="Times New Roman" w:hAnsi="Times New Roman" w:cs="Times New Roman"/>
          <w:sz w:val="28"/>
          <w:szCs w:val="28"/>
        </w:rPr>
        <w:t xml:space="preserve">, </w:t>
      </w:r>
      <w:r w:rsidR="002A1768">
        <w:rPr>
          <w:rFonts w:ascii="Times New Roman" w:hAnsi="Times New Roman" w:cs="Times New Roman"/>
          <w:sz w:val="28"/>
          <w:szCs w:val="28"/>
        </w:rPr>
        <w:t xml:space="preserve">презентации новшеств в области математики, физики и </w:t>
      </w:r>
      <w:r w:rsidR="002A1768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2A1768" w:rsidRPr="002A1768">
        <w:rPr>
          <w:rFonts w:ascii="Times New Roman" w:hAnsi="Times New Roman" w:cs="Times New Roman"/>
          <w:sz w:val="28"/>
          <w:szCs w:val="28"/>
        </w:rPr>
        <w:t xml:space="preserve"> </w:t>
      </w:r>
      <w:r w:rsidR="002A1768">
        <w:rPr>
          <w:rFonts w:ascii="Times New Roman" w:hAnsi="Times New Roman" w:cs="Times New Roman"/>
          <w:sz w:val="28"/>
          <w:szCs w:val="28"/>
        </w:rPr>
        <w:t>– технологий среди других учащихся и широкой публики.</w:t>
      </w:r>
    </w:p>
    <w:p w:rsidR="00E26893" w:rsidRDefault="00E26893" w:rsidP="00E26893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E26893" w:rsidRDefault="00E26893" w:rsidP="00E26893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 техническому оснащению данной программы, относятся комплекты робототехники </w:t>
      </w:r>
      <w:r>
        <w:rPr>
          <w:rFonts w:ascii="Times New Roman" w:hAnsi="Times New Roman" w:cs="Times New Roman"/>
          <w:sz w:val="28"/>
          <w:szCs w:val="28"/>
          <w:lang w:val="en-US"/>
        </w:rPr>
        <w:t>Mindstorms</w:t>
      </w:r>
      <w:r w:rsidRPr="00E268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EV</w:t>
      </w:r>
      <w:r w:rsidRPr="00E2689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</w:t>
      </w:r>
      <w:r w:rsidR="00B7486B">
        <w:rPr>
          <w:rFonts w:ascii="Times New Roman" w:hAnsi="Times New Roman" w:cs="Times New Roman"/>
          <w:sz w:val="28"/>
          <w:szCs w:val="28"/>
        </w:rPr>
        <w:t xml:space="preserve"> персональные компьютеры, </w:t>
      </w:r>
      <w:proofErr w:type="spellStart"/>
      <w:r w:rsidR="00B7486B">
        <w:rPr>
          <w:rFonts w:ascii="Times New Roman" w:hAnsi="Times New Roman" w:cs="Times New Roman"/>
          <w:sz w:val="28"/>
          <w:szCs w:val="28"/>
        </w:rPr>
        <w:t>нетбуки</w:t>
      </w:r>
      <w:proofErr w:type="spellEnd"/>
      <w:r w:rsidR="00B7486B">
        <w:rPr>
          <w:rFonts w:ascii="Times New Roman" w:hAnsi="Times New Roman" w:cs="Times New Roman"/>
          <w:sz w:val="28"/>
          <w:szCs w:val="28"/>
        </w:rPr>
        <w:t xml:space="preserve"> с установленным необходимым программным обеспечением, набор лабораторного оборудования по физике, интерактивный цифровой дисплей.</w:t>
      </w:r>
    </w:p>
    <w:p w:rsidR="00B7486B" w:rsidRDefault="00B7486B" w:rsidP="00E26893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B7486B" w:rsidRDefault="00B7486B" w:rsidP="00E26893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проектов можно представить на каком-либо мероприятии (научно-практической конференции, конкурсе научных проектов) или в цифровой среде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Глобал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Лаб.</w:t>
      </w:r>
    </w:p>
    <w:p w:rsidR="00B7486B" w:rsidRDefault="00B7486B" w:rsidP="00E26893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p w:rsidR="00D65C96" w:rsidRDefault="00D65C96" w:rsidP="00B7486B">
      <w:pPr>
        <w:pStyle w:val="a3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D65C96" w:rsidRDefault="00D65C96" w:rsidP="00B7486B">
      <w:pPr>
        <w:pStyle w:val="a3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D65C96" w:rsidRDefault="00D65C96" w:rsidP="00B7486B">
      <w:pPr>
        <w:pStyle w:val="a3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B7486B" w:rsidRDefault="00B7486B" w:rsidP="00B7486B">
      <w:pPr>
        <w:pStyle w:val="a3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проектов:</w:t>
      </w:r>
    </w:p>
    <w:p w:rsidR="009F15D0" w:rsidRDefault="009F15D0" w:rsidP="00B7486B">
      <w:pPr>
        <w:pStyle w:val="a3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09" w:type="dxa"/>
        <w:tblLook w:val="04A0" w:firstRow="1" w:lastRow="0" w:firstColumn="1" w:lastColumn="0" w:noHBand="0" w:noVBand="1"/>
      </w:tblPr>
      <w:tblGrid>
        <w:gridCol w:w="704"/>
        <w:gridCol w:w="6520"/>
        <w:gridCol w:w="1843"/>
      </w:tblGrid>
      <w:tr w:rsidR="009F15D0" w:rsidTr="009F15D0">
        <w:tc>
          <w:tcPr>
            <w:tcW w:w="704" w:type="dxa"/>
          </w:tcPr>
          <w:p w:rsidR="009F15D0" w:rsidRPr="009F15D0" w:rsidRDefault="009F15D0" w:rsidP="00B7486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5D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520" w:type="dxa"/>
          </w:tcPr>
          <w:p w:rsidR="009F15D0" w:rsidRPr="009F15D0" w:rsidRDefault="009F15D0" w:rsidP="00B7486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5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Критерий </w:t>
            </w:r>
          </w:p>
        </w:tc>
        <w:tc>
          <w:tcPr>
            <w:tcW w:w="1843" w:type="dxa"/>
          </w:tcPr>
          <w:p w:rsidR="009F15D0" w:rsidRPr="009F15D0" w:rsidRDefault="009F15D0" w:rsidP="00B7486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15D0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Оригинальность идеи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исполнения проекта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Актуальность проекта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Новизна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Результативность проекта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целей и задач проекта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проблемы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Гипотеза проекта, подтверждение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методов исследования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и презентация проекта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1-10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реализуемость проекта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20" w:type="dxa"/>
          </w:tcPr>
          <w:p w:rsidR="009F15D0" w:rsidRDefault="009F15D0" w:rsidP="009F15D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значимость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520" w:type="dxa"/>
          </w:tcPr>
          <w:p w:rsidR="009F15D0" w:rsidRPr="00C654E4" w:rsidRDefault="009F15D0" w:rsidP="009F15D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654E4">
              <w:rPr>
                <w:rFonts w:ascii="Times New Roman" w:hAnsi="Times New Roman" w:cs="Times New Roman"/>
                <w:i/>
                <w:sz w:val="28"/>
                <w:szCs w:val="28"/>
              </w:rPr>
              <w:t>Для индивидуальных проектов: самооценка и рефлексия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</w:tr>
      <w:tr w:rsidR="009F15D0" w:rsidTr="009F15D0">
        <w:tc>
          <w:tcPr>
            <w:tcW w:w="704" w:type="dxa"/>
          </w:tcPr>
          <w:p w:rsidR="009F15D0" w:rsidRDefault="00F136F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520" w:type="dxa"/>
          </w:tcPr>
          <w:p w:rsidR="009F15D0" w:rsidRPr="00C654E4" w:rsidRDefault="009F15D0" w:rsidP="009F15D0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654E4">
              <w:rPr>
                <w:rFonts w:ascii="Times New Roman" w:hAnsi="Times New Roman" w:cs="Times New Roman"/>
                <w:i/>
                <w:sz w:val="28"/>
                <w:szCs w:val="28"/>
              </w:rPr>
              <w:t>Для групповых проектов: успешность коллективного результата, вклад каждого участника</w:t>
            </w:r>
          </w:p>
        </w:tc>
        <w:tc>
          <w:tcPr>
            <w:tcW w:w="1843" w:type="dxa"/>
          </w:tcPr>
          <w:p w:rsidR="009F15D0" w:rsidRDefault="004F3267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1-5</w:t>
            </w:r>
          </w:p>
        </w:tc>
      </w:tr>
      <w:tr w:rsidR="00D60E4F" w:rsidTr="00B004CA">
        <w:tc>
          <w:tcPr>
            <w:tcW w:w="7224" w:type="dxa"/>
            <w:gridSpan w:val="2"/>
          </w:tcPr>
          <w:p w:rsidR="00D60E4F" w:rsidRPr="00D60E4F" w:rsidRDefault="00D60E4F" w:rsidP="00D60E4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60E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Максимальный балл</w:t>
            </w:r>
          </w:p>
        </w:tc>
        <w:tc>
          <w:tcPr>
            <w:tcW w:w="1843" w:type="dxa"/>
          </w:tcPr>
          <w:p w:rsidR="00D60E4F" w:rsidRDefault="00C654E4" w:rsidP="00B7486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</w:tbl>
    <w:p w:rsidR="009F15D0" w:rsidRDefault="009F15D0" w:rsidP="00B7486B">
      <w:pPr>
        <w:pStyle w:val="a3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D65C96" w:rsidRDefault="00D65C96" w:rsidP="00286DA5">
      <w:pPr>
        <w:pStyle w:val="a3"/>
        <w:ind w:left="709" w:firstLine="707"/>
        <w:rPr>
          <w:rFonts w:ascii="Times New Roman" w:hAnsi="Times New Roman" w:cs="Times New Roman"/>
          <w:sz w:val="28"/>
          <w:szCs w:val="28"/>
        </w:rPr>
      </w:pPr>
    </w:p>
    <w:p w:rsidR="00D65C96" w:rsidRDefault="00D65C96" w:rsidP="00286DA5">
      <w:pPr>
        <w:pStyle w:val="a3"/>
        <w:ind w:left="709" w:firstLine="707"/>
        <w:rPr>
          <w:rFonts w:ascii="Times New Roman" w:hAnsi="Times New Roman" w:cs="Times New Roman"/>
          <w:sz w:val="28"/>
          <w:szCs w:val="28"/>
        </w:rPr>
      </w:pPr>
    </w:p>
    <w:p w:rsidR="00610381" w:rsidRDefault="001E278A" w:rsidP="00286DA5">
      <w:pPr>
        <w:pStyle w:val="a3"/>
        <w:ind w:left="709" w:firstLine="7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Авторская программа «Творческая академия проектов» нацелена на реализацию </w:t>
      </w:r>
      <w:r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1E27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образования, подготовку будущих профессионалов, креативное развитие учащихся, формирует критическое мышление, навыки проектной деятельности, навыки </w:t>
      </w:r>
      <w:r>
        <w:rPr>
          <w:rFonts w:ascii="Times New Roman" w:hAnsi="Times New Roman" w:cs="Times New Roman"/>
          <w:sz w:val="28"/>
          <w:szCs w:val="28"/>
          <w:lang w:val="en-US"/>
        </w:rPr>
        <w:t>soft</w:t>
      </w:r>
      <w:r w:rsidRPr="001E27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skills</w:t>
      </w:r>
      <w:r>
        <w:rPr>
          <w:rFonts w:ascii="Times New Roman" w:hAnsi="Times New Roman" w:cs="Times New Roman"/>
          <w:sz w:val="28"/>
          <w:szCs w:val="28"/>
        </w:rPr>
        <w:t>, навыки лидерства и учитывают последние тенденции в области образования, инновации и развитие технологических процессов общества.</w:t>
      </w:r>
    </w:p>
    <w:p w:rsidR="00610381" w:rsidRDefault="00610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7486B" w:rsidRDefault="00B7486B" w:rsidP="00286DA5">
      <w:pPr>
        <w:pStyle w:val="a3"/>
        <w:ind w:left="709" w:firstLine="707"/>
        <w:rPr>
          <w:rFonts w:ascii="Times New Roman" w:hAnsi="Times New Roman" w:cs="Times New Roman"/>
          <w:sz w:val="28"/>
          <w:szCs w:val="28"/>
        </w:rPr>
      </w:pPr>
    </w:p>
    <w:p w:rsidR="00610381" w:rsidRPr="000E68BB" w:rsidRDefault="00610381" w:rsidP="000E68B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" w:name="_Toc195357088"/>
      <w:r w:rsidRPr="000E68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ЛИТЕРАТУРА</w:t>
      </w:r>
      <w:bookmarkEnd w:id="5"/>
    </w:p>
    <w:p w:rsidR="00384D3B" w:rsidRDefault="00384D3B" w:rsidP="00384D3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21B7" w:rsidRDefault="004621B7" w:rsidP="004621B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Кайрбаева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З.В. Проект как форма урочной и внеурочной деятельности // Материалы международной научно-практической конференции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Сейфуллинские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чтения- 18», 2022 – с. 286 – 290</w:t>
      </w:r>
    </w:p>
    <w:p w:rsidR="004621B7" w:rsidRDefault="004621B7" w:rsidP="004621B7">
      <w:pPr>
        <w:pStyle w:val="a3"/>
        <w:ind w:left="644"/>
        <w:rPr>
          <w:rFonts w:ascii="Times New Roman" w:hAnsi="Times New Roman" w:cs="Times New Roman"/>
          <w:sz w:val="28"/>
          <w:szCs w:val="28"/>
        </w:rPr>
      </w:pPr>
    </w:p>
    <w:p w:rsidR="004621B7" w:rsidRDefault="004621B7" w:rsidP="004621B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Оналбаева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А.Т.,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Даулеткулова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Д.Е. Роль метода проекта во внедрении нового обновленного содержания образования. г.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Алматы  Казахский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национальный университет им. Аль-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Фараби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1B7" w:rsidRDefault="004621B7" w:rsidP="004621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84D3B" w:rsidRDefault="00384D3B" w:rsidP="00384D3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Голуб Г.Б.,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Методические рекомендации «Метод проектов как технология формирования ключевых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компетентностейучащихся</w:t>
      </w:r>
      <w:proofErr w:type="spellEnd"/>
      <w:r>
        <w:rPr>
          <w:rFonts w:ascii="Times New Roman" w:hAnsi="Times New Roman" w:cs="Times New Roman"/>
          <w:sz w:val="28"/>
          <w:szCs w:val="28"/>
        </w:rPr>
        <w:t>» - Самара, 2003.</w:t>
      </w:r>
    </w:p>
    <w:p w:rsidR="004621B7" w:rsidRDefault="004621B7" w:rsidP="004621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84D3B" w:rsidRDefault="00384D3B" w:rsidP="00384D3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Ступницкая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 Новые педагогические технологии. Учимся работать над проектами. – Ярославль: Академия развития, 2008.</w:t>
      </w:r>
    </w:p>
    <w:p w:rsidR="004621B7" w:rsidRDefault="004621B7" w:rsidP="004621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84D3B" w:rsidRDefault="00384D3B" w:rsidP="00384D3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Федорова Г.А. Информационные и коммуникационные технологии в проектной деятельности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учащихся./</w:t>
      </w:r>
      <w:proofErr w:type="gramEnd"/>
      <w:r>
        <w:rPr>
          <w:rFonts w:ascii="Times New Roman" w:hAnsi="Times New Roman" w:cs="Times New Roman"/>
          <w:sz w:val="28"/>
          <w:szCs w:val="28"/>
        </w:rPr>
        <w:t>/ Применение современных информационных технологий в образовании. Материалы 2-го учебно-методического семинара. – Омск: Издательство Ом ГПУ, 2003 – с. 18-21</w:t>
      </w:r>
    </w:p>
    <w:p w:rsidR="004621B7" w:rsidRDefault="004621B7" w:rsidP="004621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84D3B" w:rsidRDefault="00384D3B" w:rsidP="00384D3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Г.К. Современные образовательные технологии – М.: Народное образование, 1998.</w:t>
      </w:r>
    </w:p>
    <w:p w:rsidR="004621B7" w:rsidRDefault="004621B7" w:rsidP="004621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84D3B" w:rsidRDefault="00384D3B" w:rsidP="00384D3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Гузеев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Исследовательская работа школьников: суть, типы и методы</w:t>
      </w:r>
      <w:r w:rsidR="00483FF7">
        <w:rPr>
          <w:rFonts w:ascii="Times New Roman" w:hAnsi="Times New Roman" w:cs="Times New Roman"/>
          <w:sz w:val="28"/>
          <w:szCs w:val="28"/>
        </w:rPr>
        <w:t>// Школьные технологии. – 2010- №5- с. 49-52</w:t>
      </w:r>
    </w:p>
    <w:p w:rsidR="004621B7" w:rsidRDefault="004621B7" w:rsidP="004621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3FF7" w:rsidRDefault="00483FF7" w:rsidP="00384D3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Дереклеева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Н.И. Научно-исследовательская деятельность учащихся и учителей: необходимые условия и алгоритмы организации// </w:t>
      </w:r>
      <w:r>
        <w:rPr>
          <w:rFonts w:ascii="Times New Roman" w:hAnsi="Times New Roman" w:cs="Times New Roman"/>
          <w:sz w:val="28"/>
          <w:szCs w:val="28"/>
          <w:lang w:val="kk-KZ"/>
        </w:rPr>
        <w:t>Кіраванне у адукацыі</w:t>
      </w:r>
      <w:r>
        <w:rPr>
          <w:rFonts w:ascii="Times New Roman" w:hAnsi="Times New Roman" w:cs="Times New Roman"/>
          <w:sz w:val="28"/>
          <w:szCs w:val="28"/>
        </w:rPr>
        <w:t>, 2010 - №9 – с. 27-40</w:t>
      </w:r>
    </w:p>
    <w:p w:rsidR="004621B7" w:rsidRDefault="004621B7" w:rsidP="004621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3FF7" w:rsidRDefault="00483FF7" w:rsidP="00384D3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Зачесова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Написание текстов: рекомендации юным авторам учебных исследований и их руководителям // Школьные технологии, 2006 - №5 – с. 105-111</w:t>
      </w:r>
    </w:p>
    <w:p w:rsidR="004621B7" w:rsidRDefault="004621B7" w:rsidP="004621B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83FF7" w:rsidRDefault="00483FF7" w:rsidP="001E700C">
      <w:pPr>
        <w:pStyle w:val="a3"/>
        <w:numPr>
          <w:ilvl w:val="0"/>
          <w:numId w:val="8"/>
        </w:numPr>
        <w:ind w:left="709"/>
        <w:rPr>
          <w:rFonts w:ascii="Times New Roman" w:hAnsi="Times New Roman" w:cs="Times New Roman"/>
          <w:sz w:val="28"/>
          <w:szCs w:val="28"/>
        </w:rPr>
      </w:pPr>
      <w:r w:rsidRPr="004621B7">
        <w:rPr>
          <w:rFonts w:ascii="Times New Roman" w:hAnsi="Times New Roman" w:cs="Times New Roman"/>
          <w:sz w:val="28"/>
          <w:szCs w:val="28"/>
        </w:rPr>
        <w:t>Савенков А.И. Психологические основы исследовательского подхода к обучению: учебное пособие. М.: Ось – 89, 2006</w:t>
      </w:r>
    </w:p>
    <w:sectPr w:rsidR="00483FF7" w:rsidSect="00325654">
      <w:footerReference w:type="default" r:id="rId23"/>
      <w:pgSz w:w="11906" w:h="16838"/>
      <w:pgMar w:top="1134" w:right="850" w:bottom="1134" w:left="85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64F" w:rsidRDefault="0090164F" w:rsidP="00325654">
      <w:pPr>
        <w:spacing w:after="0" w:line="240" w:lineRule="auto"/>
      </w:pPr>
      <w:r>
        <w:separator/>
      </w:r>
    </w:p>
  </w:endnote>
  <w:endnote w:type="continuationSeparator" w:id="0">
    <w:p w:rsidR="0090164F" w:rsidRDefault="0090164F" w:rsidP="00325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5198117"/>
      <w:docPartObj>
        <w:docPartGallery w:val="Page Numbers (Bottom of Page)"/>
        <w:docPartUnique/>
      </w:docPartObj>
    </w:sdtPr>
    <w:sdtEndPr/>
    <w:sdtContent>
      <w:p w:rsidR="00325654" w:rsidRDefault="003256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820">
          <w:rPr>
            <w:noProof/>
          </w:rPr>
          <w:t>15</w:t>
        </w:r>
        <w:r>
          <w:fldChar w:fldCharType="end"/>
        </w:r>
      </w:p>
    </w:sdtContent>
  </w:sdt>
  <w:p w:rsidR="00325654" w:rsidRDefault="0032565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64F" w:rsidRDefault="0090164F" w:rsidP="00325654">
      <w:pPr>
        <w:spacing w:after="0" w:line="240" w:lineRule="auto"/>
      </w:pPr>
      <w:r>
        <w:separator/>
      </w:r>
    </w:p>
  </w:footnote>
  <w:footnote w:type="continuationSeparator" w:id="0">
    <w:p w:rsidR="0090164F" w:rsidRDefault="0090164F" w:rsidP="003256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669"/>
    <w:multiLevelType w:val="hybridMultilevel"/>
    <w:tmpl w:val="1F3803B6"/>
    <w:lvl w:ilvl="0" w:tplc="919A29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5E2B2C"/>
    <w:multiLevelType w:val="hybridMultilevel"/>
    <w:tmpl w:val="D526BA68"/>
    <w:lvl w:ilvl="0" w:tplc="52701A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9C912CD"/>
    <w:multiLevelType w:val="hybridMultilevel"/>
    <w:tmpl w:val="295E43BA"/>
    <w:lvl w:ilvl="0" w:tplc="BF3C17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E41CA5"/>
    <w:multiLevelType w:val="hybridMultilevel"/>
    <w:tmpl w:val="483A67B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C74360B"/>
    <w:multiLevelType w:val="hybridMultilevel"/>
    <w:tmpl w:val="F3743C2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B102BC2"/>
    <w:multiLevelType w:val="hybridMultilevel"/>
    <w:tmpl w:val="DFB0E14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BCA6321"/>
    <w:multiLevelType w:val="hybridMultilevel"/>
    <w:tmpl w:val="39782610"/>
    <w:lvl w:ilvl="0" w:tplc="481836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27414D"/>
    <w:multiLevelType w:val="hybridMultilevel"/>
    <w:tmpl w:val="E0D83F6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81"/>
    <w:rsid w:val="00012B9B"/>
    <w:rsid w:val="000224F6"/>
    <w:rsid w:val="00024AB4"/>
    <w:rsid w:val="00027A46"/>
    <w:rsid w:val="00035547"/>
    <w:rsid w:val="00037D83"/>
    <w:rsid w:val="0005189C"/>
    <w:rsid w:val="00054418"/>
    <w:rsid w:val="00070578"/>
    <w:rsid w:val="00077042"/>
    <w:rsid w:val="000801BB"/>
    <w:rsid w:val="000A3A75"/>
    <w:rsid w:val="000A4B5E"/>
    <w:rsid w:val="000A69DD"/>
    <w:rsid w:val="000C0592"/>
    <w:rsid w:val="000E21CC"/>
    <w:rsid w:val="000E44CE"/>
    <w:rsid w:val="000E68BB"/>
    <w:rsid w:val="000F222C"/>
    <w:rsid w:val="001056DF"/>
    <w:rsid w:val="00106F62"/>
    <w:rsid w:val="00111BCE"/>
    <w:rsid w:val="00116928"/>
    <w:rsid w:val="001753C1"/>
    <w:rsid w:val="00180DBF"/>
    <w:rsid w:val="00190914"/>
    <w:rsid w:val="00197014"/>
    <w:rsid w:val="001A2B8F"/>
    <w:rsid w:val="001A4BC2"/>
    <w:rsid w:val="001A607D"/>
    <w:rsid w:val="001E278A"/>
    <w:rsid w:val="001F2693"/>
    <w:rsid w:val="00203CEE"/>
    <w:rsid w:val="00215EEC"/>
    <w:rsid w:val="0022380C"/>
    <w:rsid w:val="00223CB4"/>
    <w:rsid w:val="002362F8"/>
    <w:rsid w:val="00247681"/>
    <w:rsid w:val="002510DA"/>
    <w:rsid w:val="00261AD6"/>
    <w:rsid w:val="00271038"/>
    <w:rsid w:val="00285FB1"/>
    <w:rsid w:val="00286DA5"/>
    <w:rsid w:val="002A1768"/>
    <w:rsid w:val="002B2CA6"/>
    <w:rsid w:val="002B724F"/>
    <w:rsid w:val="002C6FE4"/>
    <w:rsid w:val="002F3F86"/>
    <w:rsid w:val="00300AD0"/>
    <w:rsid w:val="00304AF8"/>
    <w:rsid w:val="003176DA"/>
    <w:rsid w:val="00324750"/>
    <w:rsid w:val="00325654"/>
    <w:rsid w:val="00351B1D"/>
    <w:rsid w:val="00355A18"/>
    <w:rsid w:val="00355ED7"/>
    <w:rsid w:val="00384D3B"/>
    <w:rsid w:val="00385AEC"/>
    <w:rsid w:val="00386C0A"/>
    <w:rsid w:val="00397142"/>
    <w:rsid w:val="003B0C7C"/>
    <w:rsid w:val="003E5DF9"/>
    <w:rsid w:val="003F4F5C"/>
    <w:rsid w:val="004014AD"/>
    <w:rsid w:val="00401C09"/>
    <w:rsid w:val="0042042D"/>
    <w:rsid w:val="004530BF"/>
    <w:rsid w:val="004621B7"/>
    <w:rsid w:val="0046571C"/>
    <w:rsid w:val="00480126"/>
    <w:rsid w:val="00481B54"/>
    <w:rsid w:val="00483FF7"/>
    <w:rsid w:val="004A4939"/>
    <w:rsid w:val="004C03C9"/>
    <w:rsid w:val="004C3533"/>
    <w:rsid w:val="004C43B8"/>
    <w:rsid w:val="004F0FDC"/>
    <w:rsid w:val="004F3267"/>
    <w:rsid w:val="00501130"/>
    <w:rsid w:val="0053466B"/>
    <w:rsid w:val="00540AA5"/>
    <w:rsid w:val="005555AE"/>
    <w:rsid w:val="005632C8"/>
    <w:rsid w:val="00570487"/>
    <w:rsid w:val="00575605"/>
    <w:rsid w:val="0057755B"/>
    <w:rsid w:val="00592354"/>
    <w:rsid w:val="00594053"/>
    <w:rsid w:val="005C0F98"/>
    <w:rsid w:val="005C52C7"/>
    <w:rsid w:val="005D14C4"/>
    <w:rsid w:val="005D5A53"/>
    <w:rsid w:val="005D612D"/>
    <w:rsid w:val="005D7EB6"/>
    <w:rsid w:val="005E0705"/>
    <w:rsid w:val="006003E3"/>
    <w:rsid w:val="00610381"/>
    <w:rsid w:val="00625EF3"/>
    <w:rsid w:val="00627F34"/>
    <w:rsid w:val="006321CA"/>
    <w:rsid w:val="00637064"/>
    <w:rsid w:val="006754BF"/>
    <w:rsid w:val="006935D8"/>
    <w:rsid w:val="006A03AA"/>
    <w:rsid w:val="006B0010"/>
    <w:rsid w:val="0071049E"/>
    <w:rsid w:val="00726249"/>
    <w:rsid w:val="00727AD0"/>
    <w:rsid w:val="00754607"/>
    <w:rsid w:val="007A2054"/>
    <w:rsid w:val="007A64BD"/>
    <w:rsid w:val="007D0ED5"/>
    <w:rsid w:val="007E36BF"/>
    <w:rsid w:val="007F568D"/>
    <w:rsid w:val="007F7C48"/>
    <w:rsid w:val="008254D9"/>
    <w:rsid w:val="00845435"/>
    <w:rsid w:val="00854B51"/>
    <w:rsid w:val="00874F74"/>
    <w:rsid w:val="008B3D37"/>
    <w:rsid w:val="008B47DD"/>
    <w:rsid w:val="008C43AA"/>
    <w:rsid w:val="008D074B"/>
    <w:rsid w:val="008E43AD"/>
    <w:rsid w:val="008F0B4D"/>
    <w:rsid w:val="008F44B5"/>
    <w:rsid w:val="0090164F"/>
    <w:rsid w:val="00902E72"/>
    <w:rsid w:val="00924A32"/>
    <w:rsid w:val="0094256A"/>
    <w:rsid w:val="00953B0D"/>
    <w:rsid w:val="00962924"/>
    <w:rsid w:val="009702B2"/>
    <w:rsid w:val="009773C0"/>
    <w:rsid w:val="0099750A"/>
    <w:rsid w:val="009A654C"/>
    <w:rsid w:val="009D27F0"/>
    <w:rsid w:val="009D31FA"/>
    <w:rsid w:val="009D46D2"/>
    <w:rsid w:val="009E7844"/>
    <w:rsid w:val="009F15D0"/>
    <w:rsid w:val="00A11406"/>
    <w:rsid w:val="00A25937"/>
    <w:rsid w:val="00A34792"/>
    <w:rsid w:val="00A355A5"/>
    <w:rsid w:val="00A8221F"/>
    <w:rsid w:val="00A82820"/>
    <w:rsid w:val="00AB7B51"/>
    <w:rsid w:val="00AC0B59"/>
    <w:rsid w:val="00AE701D"/>
    <w:rsid w:val="00AF5374"/>
    <w:rsid w:val="00B04AA3"/>
    <w:rsid w:val="00B53369"/>
    <w:rsid w:val="00B631AA"/>
    <w:rsid w:val="00B7486B"/>
    <w:rsid w:val="00BB5585"/>
    <w:rsid w:val="00BC0DB5"/>
    <w:rsid w:val="00BF5809"/>
    <w:rsid w:val="00C05528"/>
    <w:rsid w:val="00C201BD"/>
    <w:rsid w:val="00C3213D"/>
    <w:rsid w:val="00C52E8E"/>
    <w:rsid w:val="00C60A0E"/>
    <w:rsid w:val="00C62090"/>
    <w:rsid w:val="00C654E4"/>
    <w:rsid w:val="00C74A29"/>
    <w:rsid w:val="00C81A4E"/>
    <w:rsid w:val="00C82714"/>
    <w:rsid w:val="00C9211F"/>
    <w:rsid w:val="00C92A5F"/>
    <w:rsid w:val="00CA5552"/>
    <w:rsid w:val="00CC0850"/>
    <w:rsid w:val="00CD7918"/>
    <w:rsid w:val="00CE2972"/>
    <w:rsid w:val="00CE7009"/>
    <w:rsid w:val="00CF1B96"/>
    <w:rsid w:val="00D0277E"/>
    <w:rsid w:val="00D05B91"/>
    <w:rsid w:val="00D15409"/>
    <w:rsid w:val="00D207FB"/>
    <w:rsid w:val="00D3126E"/>
    <w:rsid w:val="00D338F6"/>
    <w:rsid w:val="00D5212C"/>
    <w:rsid w:val="00D60E4F"/>
    <w:rsid w:val="00D65C96"/>
    <w:rsid w:val="00D82870"/>
    <w:rsid w:val="00D8572F"/>
    <w:rsid w:val="00D92E69"/>
    <w:rsid w:val="00DB393D"/>
    <w:rsid w:val="00DC0957"/>
    <w:rsid w:val="00DC1ABE"/>
    <w:rsid w:val="00DE5C98"/>
    <w:rsid w:val="00E046C5"/>
    <w:rsid w:val="00E17B8C"/>
    <w:rsid w:val="00E26893"/>
    <w:rsid w:val="00E309B2"/>
    <w:rsid w:val="00E30B6A"/>
    <w:rsid w:val="00E34009"/>
    <w:rsid w:val="00E403DE"/>
    <w:rsid w:val="00E426A8"/>
    <w:rsid w:val="00E43FD6"/>
    <w:rsid w:val="00E4514A"/>
    <w:rsid w:val="00E51DBB"/>
    <w:rsid w:val="00E57DF7"/>
    <w:rsid w:val="00E7289C"/>
    <w:rsid w:val="00E81127"/>
    <w:rsid w:val="00E911AD"/>
    <w:rsid w:val="00EA19B3"/>
    <w:rsid w:val="00EA2611"/>
    <w:rsid w:val="00ED1B12"/>
    <w:rsid w:val="00EF128D"/>
    <w:rsid w:val="00EF1BB7"/>
    <w:rsid w:val="00F102FF"/>
    <w:rsid w:val="00F103C5"/>
    <w:rsid w:val="00F12C78"/>
    <w:rsid w:val="00F136F7"/>
    <w:rsid w:val="00F21367"/>
    <w:rsid w:val="00F320DB"/>
    <w:rsid w:val="00F546C8"/>
    <w:rsid w:val="00F55B91"/>
    <w:rsid w:val="00F57B62"/>
    <w:rsid w:val="00F6287A"/>
    <w:rsid w:val="00F947CC"/>
    <w:rsid w:val="00FA6C18"/>
    <w:rsid w:val="00FD5DAF"/>
    <w:rsid w:val="00FD6B4B"/>
    <w:rsid w:val="00FF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9398E"/>
  <w15:chartTrackingRefBased/>
  <w15:docId w15:val="{F6D0AD70-A8B7-4008-BA42-3EF67D9BA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68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277E"/>
    <w:pPr>
      <w:spacing w:after="0" w:line="240" w:lineRule="auto"/>
    </w:pPr>
  </w:style>
  <w:style w:type="table" w:styleId="a4">
    <w:name w:val="Table Grid"/>
    <w:basedOn w:val="a1"/>
    <w:uiPriority w:val="39"/>
    <w:rsid w:val="00E04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24A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256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5654"/>
  </w:style>
  <w:style w:type="paragraph" w:styleId="a8">
    <w:name w:val="footer"/>
    <w:basedOn w:val="a"/>
    <w:link w:val="a9"/>
    <w:uiPriority w:val="99"/>
    <w:unhideWhenUsed/>
    <w:rsid w:val="003256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5654"/>
  </w:style>
  <w:style w:type="character" w:customStyle="1" w:styleId="10">
    <w:name w:val="Заголовок 1 Знак"/>
    <w:basedOn w:val="a0"/>
    <w:link w:val="1"/>
    <w:uiPriority w:val="9"/>
    <w:rsid w:val="000E68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1056D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056DF"/>
    <w:pPr>
      <w:spacing w:after="100"/>
    </w:pPr>
  </w:style>
  <w:style w:type="character" w:styleId="ab">
    <w:name w:val="Hyperlink"/>
    <w:basedOn w:val="a0"/>
    <w:uiPriority w:val="99"/>
    <w:unhideWhenUsed/>
    <w:rsid w:val="001056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3" Type="http://schemas.openxmlformats.org/officeDocument/2006/relationships/styles" Target="styles.xml"/><Relationship Id="rId21" Type="http://schemas.openxmlformats.org/officeDocument/2006/relationships/diagramColors" Target="diagrams/colors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QuickStyle" Target="diagrams/quickStyle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9AD7100-1922-4D4B-AE82-F7F05C104C99}" type="doc">
      <dgm:prSet loTypeId="urn:microsoft.com/office/officeart/2005/8/layout/list1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ru-RU"/>
        </a:p>
      </dgm:t>
    </dgm:pt>
    <dgm:pt modelId="{A9D1B4F1-7757-4354-8125-5D4CD15A7E02}">
      <dgm:prSet phldrT="[Текст]"/>
      <dgm:spPr/>
      <dgm:t>
        <a:bodyPr/>
        <a:lstStyle/>
        <a:p>
          <a:pPr algn="ctr"/>
          <a:r>
            <a:rPr lang="en-US" b="1">
              <a:latin typeface="Times New Roman" panose="02020603050405020304" pitchFamily="18" charset="0"/>
              <a:cs typeface="Times New Roman" panose="02020603050405020304" pitchFamily="18" charset="0"/>
            </a:rPr>
            <a:t>Science</a:t>
          </a:r>
          <a:endParaRPr lang="ru-RU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63061D1-2D0B-4505-A147-8D491CD07ED7}" type="parTrans" cxnId="{624DA5E0-9DAF-4226-85C7-F89BCD007B8A}">
      <dgm:prSet/>
      <dgm:spPr/>
      <dgm:t>
        <a:bodyPr/>
        <a:lstStyle/>
        <a:p>
          <a:pPr algn="ctr"/>
          <a:endParaRPr lang="ru-RU"/>
        </a:p>
      </dgm:t>
    </dgm:pt>
    <dgm:pt modelId="{72A23E2A-0B1A-4D04-90AD-05240CFBD0E5}" type="sibTrans" cxnId="{624DA5E0-9DAF-4226-85C7-F89BCD007B8A}">
      <dgm:prSet/>
      <dgm:spPr/>
      <dgm:t>
        <a:bodyPr/>
        <a:lstStyle/>
        <a:p>
          <a:pPr algn="ctr"/>
          <a:endParaRPr lang="ru-RU"/>
        </a:p>
      </dgm:t>
    </dgm:pt>
    <dgm:pt modelId="{0D456771-3267-4AEF-925D-3486628BF56F}">
      <dgm:prSet phldrT="[Текст]"/>
      <dgm:spPr/>
      <dgm:t>
        <a:bodyPr/>
        <a:lstStyle/>
        <a:p>
          <a:pPr algn="ctr"/>
          <a:r>
            <a:rPr lang="en-US" b="1">
              <a:latin typeface="Times New Roman" panose="02020603050405020304" pitchFamily="18" charset="0"/>
              <a:cs typeface="Times New Roman" panose="02020603050405020304" pitchFamily="18" charset="0"/>
            </a:rPr>
            <a:t>Technology</a:t>
          </a:r>
          <a:endParaRPr lang="ru-RU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90FEC5A-495A-4F67-8C34-C07713E2F0D2}" type="parTrans" cxnId="{FD22FF35-24BE-4BF3-9E62-E56B5A31AFC1}">
      <dgm:prSet/>
      <dgm:spPr/>
      <dgm:t>
        <a:bodyPr/>
        <a:lstStyle/>
        <a:p>
          <a:pPr algn="ctr"/>
          <a:endParaRPr lang="ru-RU"/>
        </a:p>
      </dgm:t>
    </dgm:pt>
    <dgm:pt modelId="{DD4520C3-8D18-42BB-B43C-EB9C66D2BA46}" type="sibTrans" cxnId="{FD22FF35-24BE-4BF3-9E62-E56B5A31AFC1}">
      <dgm:prSet/>
      <dgm:spPr/>
      <dgm:t>
        <a:bodyPr/>
        <a:lstStyle/>
        <a:p>
          <a:pPr algn="ctr"/>
          <a:endParaRPr lang="ru-RU"/>
        </a:p>
      </dgm:t>
    </dgm:pt>
    <dgm:pt modelId="{B8FAF368-B0F1-44FB-A194-24845AB5FD25}">
      <dgm:prSet phldrT="[Текст]"/>
      <dgm:spPr/>
      <dgm:t>
        <a:bodyPr/>
        <a:lstStyle/>
        <a:p>
          <a:pPr algn="ctr"/>
          <a:r>
            <a:rPr lang="en-US" b="1">
              <a:latin typeface="Times New Roman" panose="02020603050405020304" pitchFamily="18" charset="0"/>
              <a:cs typeface="Times New Roman" panose="02020603050405020304" pitchFamily="18" charset="0"/>
            </a:rPr>
            <a:t>Engineering</a:t>
          </a:r>
          <a:endParaRPr lang="ru-RU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756CFEE-650D-4077-8882-C8B523FD5AA4}" type="parTrans" cxnId="{FE1806B8-67A6-417E-813F-D53F07BD52C8}">
      <dgm:prSet/>
      <dgm:spPr/>
      <dgm:t>
        <a:bodyPr/>
        <a:lstStyle/>
        <a:p>
          <a:pPr algn="ctr"/>
          <a:endParaRPr lang="ru-RU"/>
        </a:p>
      </dgm:t>
    </dgm:pt>
    <dgm:pt modelId="{4C27E097-5CDE-4604-933C-0AEEE2E76232}" type="sibTrans" cxnId="{FE1806B8-67A6-417E-813F-D53F07BD52C8}">
      <dgm:prSet/>
      <dgm:spPr/>
      <dgm:t>
        <a:bodyPr/>
        <a:lstStyle/>
        <a:p>
          <a:pPr algn="ctr"/>
          <a:endParaRPr lang="ru-RU"/>
        </a:p>
      </dgm:t>
    </dgm:pt>
    <dgm:pt modelId="{DA523E52-4A00-4C20-807B-89D112A5E36F}">
      <dgm:prSet phldrT="[Текст]"/>
      <dgm:spPr/>
      <dgm:t>
        <a:bodyPr/>
        <a:lstStyle/>
        <a:p>
          <a:pPr algn="ctr"/>
          <a:r>
            <a:rPr lang="en-US" b="1">
              <a:latin typeface="Times New Roman" panose="02020603050405020304" pitchFamily="18" charset="0"/>
              <a:cs typeface="Times New Roman" panose="02020603050405020304" pitchFamily="18" charset="0"/>
            </a:rPr>
            <a:t>Mathematics</a:t>
          </a:r>
          <a:endParaRPr lang="ru-RU" b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4993D1-2B78-4B93-AC67-EAB15B7E71E5}" type="parTrans" cxnId="{2F8BC80F-F3BB-4CA7-B75C-C4FE3881B4E7}">
      <dgm:prSet/>
      <dgm:spPr/>
      <dgm:t>
        <a:bodyPr/>
        <a:lstStyle/>
        <a:p>
          <a:pPr algn="ctr"/>
          <a:endParaRPr lang="ru-RU"/>
        </a:p>
      </dgm:t>
    </dgm:pt>
    <dgm:pt modelId="{44FFEDE4-9913-400B-AD8D-181E4388B14F}" type="sibTrans" cxnId="{2F8BC80F-F3BB-4CA7-B75C-C4FE3881B4E7}">
      <dgm:prSet/>
      <dgm:spPr/>
      <dgm:t>
        <a:bodyPr/>
        <a:lstStyle/>
        <a:p>
          <a:pPr algn="ctr"/>
          <a:endParaRPr lang="ru-RU"/>
        </a:p>
      </dgm:t>
    </dgm:pt>
    <dgm:pt modelId="{242ABD01-A6DD-42E5-9A39-84055331B159}" type="pres">
      <dgm:prSet presAssocID="{79AD7100-1922-4D4B-AE82-F7F05C104C99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5773A14-8BAC-48AE-A5C6-00C57FBE0C25}" type="pres">
      <dgm:prSet presAssocID="{A9D1B4F1-7757-4354-8125-5D4CD15A7E02}" presName="parentLin" presStyleCnt="0"/>
      <dgm:spPr/>
    </dgm:pt>
    <dgm:pt modelId="{96485F18-1353-44B4-A221-21F859EE6923}" type="pres">
      <dgm:prSet presAssocID="{A9D1B4F1-7757-4354-8125-5D4CD15A7E02}" presName="parentLeftMargin" presStyleLbl="node1" presStyleIdx="0" presStyleCnt="4"/>
      <dgm:spPr/>
      <dgm:t>
        <a:bodyPr/>
        <a:lstStyle/>
        <a:p>
          <a:endParaRPr lang="ru-RU"/>
        </a:p>
      </dgm:t>
    </dgm:pt>
    <dgm:pt modelId="{A26B11E8-ABE2-4DB2-A5EF-3C38DD5BD8F3}" type="pres">
      <dgm:prSet presAssocID="{A9D1B4F1-7757-4354-8125-5D4CD15A7E02}" presName="parentText" presStyleLbl="node1" presStyleIdx="0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9640AA3-B8F3-4925-AAA2-13415347A77A}" type="pres">
      <dgm:prSet presAssocID="{A9D1B4F1-7757-4354-8125-5D4CD15A7E02}" presName="negativeSpace" presStyleCnt="0"/>
      <dgm:spPr/>
    </dgm:pt>
    <dgm:pt modelId="{2878A807-0B27-4128-BB86-533A8D1CA4F9}" type="pres">
      <dgm:prSet presAssocID="{A9D1B4F1-7757-4354-8125-5D4CD15A7E02}" presName="childText" presStyleLbl="conFgAcc1" presStyleIdx="0" presStyleCnt="4">
        <dgm:presLayoutVars>
          <dgm:bulletEnabled val="1"/>
        </dgm:presLayoutVars>
      </dgm:prSet>
      <dgm:spPr/>
    </dgm:pt>
    <dgm:pt modelId="{9C9C7328-A394-4C01-B511-822EE196EC59}" type="pres">
      <dgm:prSet presAssocID="{72A23E2A-0B1A-4D04-90AD-05240CFBD0E5}" presName="spaceBetweenRectangles" presStyleCnt="0"/>
      <dgm:spPr/>
    </dgm:pt>
    <dgm:pt modelId="{5A7FF3C5-0446-41E5-B542-AF12A9A09B40}" type="pres">
      <dgm:prSet presAssocID="{0D456771-3267-4AEF-925D-3486628BF56F}" presName="parentLin" presStyleCnt="0"/>
      <dgm:spPr/>
    </dgm:pt>
    <dgm:pt modelId="{1EE035AE-386B-4E7C-8654-7351FAFB83B0}" type="pres">
      <dgm:prSet presAssocID="{0D456771-3267-4AEF-925D-3486628BF56F}" presName="parentLeftMargin" presStyleLbl="node1" presStyleIdx="0" presStyleCnt="4"/>
      <dgm:spPr/>
      <dgm:t>
        <a:bodyPr/>
        <a:lstStyle/>
        <a:p>
          <a:endParaRPr lang="ru-RU"/>
        </a:p>
      </dgm:t>
    </dgm:pt>
    <dgm:pt modelId="{81FC7C67-C86B-4D2D-A84A-B2C52DCBDF2D}" type="pres">
      <dgm:prSet presAssocID="{0D456771-3267-4AEF-925D-3486628BF56F}" presName="parentText" presStyleLbl="node1" presStyleIdx="1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8B10C8C-CE1B-490B-9FC8-42846BC7DCE0}" type="pres">
      <dgm:prSet presAssocID="{0D456771-3267-4AEF-925D-3486628BF56F}" presName="negativeSpace" presStyleCnt="0"/>
      <dgm:spPr/>
    </dgm:pt>
    <dgm:pt modelId="{DD5E6A26-7C8D-46DD-BED2-BAD9D03B493D}" type="pres">
      <dgm:prSet presAssocID="{0D456771-3267-4AEF-925D-3486628BF56F}" presName="childText" presStyleLbl="conFgAcc1" presStyleIdx="1" presStyleCnt="4">
        <dgm:presLayoutVars>
          <dgm:bulletEnabled val="1"/>
        </dgm:presLayoutVars>
      </dgm:prSet>
      <dgm:spPr/>
    </dgm:pt>
    <dgm:pt modelId="{79F55992-3B21-4DF2-9822-1928BB254C02}" type="pres">
      <dgm:prSet presAssocID="{DD4520C3-8D18-42BB-B43C-EB9C66D2BA46}" presName="spaceBetweenRectangles" presStyleCnt="0"/>
      <dgm:spPr/>
    </dgm:pt>
    <dgm:pt modelId="{E25EE4E4-65F9-4FE6-BF77-AAB83E46FDA2}" type="pres">
      <dgm:prSet presAssocID="{B8FAF368-B0F1-44FB-A194-24845AB5FD25}" presName="parentLin" presStyleCnt="0"/>
      <dgm:spPr/>
    </dgm:pt>
    <dgm:pt modelId="{B410CDA8-3829-4097-BA4C-9A64F912D431}" type="pres">
      <dgm:prSet presAssocID="{B8FAF368-B0F1-44FB-A194-24845AB5FD25}" presName="parentLeftMargin" presStyleLbl="node1" presStyleIdx="1" presStyleCnt="4"/>
      <dgm:spPr/>
      <dgm:t>
        <a:bodyPr/>
        <a:lstStyle/>
        <a:p>
          <a:endParaRPr lang="ru-RU"/>
        </a:p>
      </dgm:t>
    </dgm:pt>
    <dgm:pt modelId="{DFE16F94-9C33-469E-987C-0A0D565EED35}" type="pres">
      <dgm:prSet presAssocID="{B8FAF368-B0F1-44FB-A194-24845AB5FD25}" presName="parentText" presStyleLbl="node1" presStyleIdx="2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C603314-3997-4950-A3CF-14D8145006CC}" type="pres">
      <dgm:prSet presAssocID="{B8FAF368-B0F1-44FB-A194-24845AB5FD25}" presName="negativeSpace" presStyleCnt="0"/>
      <dgm:spPr/>
    </dgm:pt>
    <dgm:pt modelId="{91DE3EE8-E837-4E13-AB34-8E04FBA9B41E}" type="pres">
      <dgm:prSet presAssocID="{B8FAF368-B0F1-44FB-A194-24845AB5FD25}" presName="childText" presStyleLbl="conFgAcc1" presStyleIdx="2" presStyleCnt="4">
        <dgm:presLayoutVars>
          <dgm:bulletEnabled val="1"/>
        </dgm:presLayoutVars>
      </dgm:prSet>
      <dgm:spPr/>
    </dgm:pt>
    <dgm:pt modelId="{FED5D24A-7C27-414B-8C98-E0A84DE06086}" type="pres">
      <dgm:prSet presAssocID="{4C27E097-5CDE-4604-933C-0AEEE2E76232}" presName="spaceBetweenRectangles" presStyleCnt="0"/>
      <dgm:spPr/>
    </dgm:pt>
    <dgm:pt modelId="{B75598C5-ECD7-44E2-8698-48FA4121FB34}" type="pres">
      <dgm:prSet presAssocID="{DA523E52-4A00-4C20-807B-89D112A5E36F}" presName="parentLin" presStyleCnt="0"/>
      <dgm:spPr/>
    </dgm:pt>
    <dgm:pt modelId="{73D26568-98A0-49B4-9FDD-F1CFB5E842F5}" type="pres">
      <dgm:prSet presAssocID="{DA523E52-4A00-4C20-807B-89D112A5E36F}" presName="parentLeftMargin" presStyleLbl="node1" presStyleIdx="2" presStyleCnt="4"/>
      <dgm:spPr/>
      <dgm:t>
        <a:bodyPr/>
        <a:lstStyle/>
        <a:p>
          <a:endParaRPr lang="ru-RU"/>
        </a:p>
      </dgm:t>
    </dgm:pt>
    <dgm:pt modelId="{75814E80-F9E5-4BEA-89FE-9ECE5101611B}" type="pres">
      <dgm:prSet presAssocID="{DA523E52-4A00-4C20-807B-89D112A5E36F}" presName="parentText" presStyleLbl="node1" presStyleIdx="3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92A8AAF-FEBF-430B-9855-09085FA19E26}" type="pres">
      <dgm:prSet presAssocID="{DA523E52-4A00-4C20-807B-89D112A5E36F}" presName="negativeSpace" presStyleCnt="0"/>
      <dgm:spPr/>
    </dgm:pt>
    <dgm:pt modelId="{BDF815BD-5272-423C-ADE5-95BCFB8AA8F4}" type="pres">
      <dgm:prSet presAssocID="{DA523E52-4A00-4C20-807B-89D112A5E36F}" presName="childText" presStyleLbl="conFgAcc1" presStyleIdx="3" presStyleCnt="4">
        <dgm:presLayoutVars>
          <dgm:bulletEnabled val="1"/>
        </dgm:presLayoutVars>
      </dgm:prSet>
      <dgm:spPr/>
    </dgm:pt>
  </dgm:ptLst>
  <dgm:cxnLst>
    <dgm:cxn modelId="{7BF9C842-67E4-4412-96C7-7AD2D7A70E95}" type="presOf" srcId="{DA523E52-4A00-4C20-807B-89D112A5E36F}" destId="{75814E80-F9E5-4BEA-89FE-9ECE5101611B}" srcOrd="1" destOrd="0" presId="urn:microsoft.com/office/officeart/2005/8/layout/list1"/>
    <dgm:cxn modelId="{5EAD2EB6-841B-4C74-A98D-951ADDA7D524}" type="presOf" srcId="{0D456771-3267-4AEF-925D-3486628BF56F}" destId="{1EE035AE-386B-4E7C-8654-7351FAFB83B0}" srcOrd="0" destOrd="0" presId="urn:microsoft.com/office/officeart/2005/8/layout/list1"/>
    <dgm:cxn modelId="{2F8BC80F-F3BB-4CA7-B75C-C4FE3881B4E7}" srcId="{79AD7100-1922-4D4B-AE82-F7F05C104C99}" destId="{DA523E52-4A00-4C20-807B-89D112A5E36F}" srcOrd="3" destOrd="0" parTransId="{044993D1-2B78-4B93-AC67-EAB15B7E71E5}" sibTransId="{44FFEDE4-9913-400B-AD8D-181E4388B14F}"/>
    <dgm:cxn modelId="{FBC1861B-EDBF-480B-8D4A-74101991B4C8}" type="presOf" srcId="{DA523E52-4A00-4C20-807B-89D112A5E36F}" destId="{73D26568-98A0-49B4-9FDD-F1CFB5E842F5}" srcOrd="0" destOrd="0" presId="urn:microsoft.com/office/officeart/2005/8/layout/list1"/>
    <dgm:cxn modelId="{F19454E7-DBD3-4E90-8AEB-84B9C739E57C}" type="presOf" srcId="{B8FAF368-B0F1-44FB-A194-24845AB5FD25}" destId="{B410CDA8-3829-4097-BA4C-9A64F912D431}" srcOrd="0" destOrd="0" presId="urn:microsoft.com/office/officeart/2005/8/layout/list1"/>
    <dgm:cxn modelId="{FE1806B8-67A6-417E-813F-D53F07BD52C8}" srcId="{79AD7100-1922-4D4B-AE82-F7F05C104C99}" destId="{B8FAF368-B0F1-44FB-A194-24845AB5FD25}" srcOrd="2" destOrd="0" parTransId="{F756CFEE-650D-4077-8882-C8B523FD5AA4}" sibTransId="{4C27E097-5CDE-4604-933C-0AEEE2E76232}"/>
    <dgm:cxn modelId="{42494B4E-7C68-4EA8-9D41-FBD5CCADDA23}" type="presOf" srcId="{A9D1B4F1-7757-4354-8125-5D4CD15A7E02}" destId="{96485F18-1353-44B4-A221-21F859EE6923}" srcOrd="0" destOrd="0" presId="urn:microsoft.com/office/officeart/2005/8/layout/list1"/>
    <dgm:cxn modelId="{FD22FF35-24BE-4BF3-9E62-E56B5A31AFC1}" srcId="{79AD7100-1922-4D4B-AE82-F7F05C104C99}" destId="{0D456771-3267-4AEF-925D-3486628BF56F}" srcOrd="1" destOrd="0" parTransId="{B90FEC5A-495A-4F67-8C34-C07713E2F0D2}" sibTransId="{DD4520C3-8D18-42BB-B43C-EB9C66D2BA46}"/>
    <dgm:cxn modelId="{740ED149-52CD-4AFB-A4BD-BA366DD3253B}" type="presOf" srcId="{A9D1B4F1-7757-4354-8125-5D4CD15A7E02}" destId="{A26B11E8-ABE2-4DB2-A5EF-3C38DD5BD8F3}" srcOrd="1" destOrd="0" presId="urn:microsoft.com/office/officeart/2005/8/layout/list1"/>
    <dgm:cxn modelId="{A7E145CA-CC68-4D78-BE6A-525A50AE20C2}" type="presOf" srcId="{B8FAF368-B0F1-44FB-A194-24845AB5FD25}" destId="{DFE16F94-9C33-469E-987C-0A0D565EED35}" srcOrd="1" destOrd="0" presId="urn:microsoft.com/office/officeart/2005/8/layout/list1"/>
    <dgm:cxn modelId="{624DA5E0-9DAF-4226-85C7-F89BCD007B8A}" srcId="{79AD7100-1922-4D4B-AE82-F7F05C104C99}" destId="{A9D1B4F1-7757-4354-8125-5D4CD15A7E02}" srcOrd="0" destOrd="0" parTransId="{F63061D1-2D0B-4505-A147-8D491CD07ED7}" sibTransId="{72A23E2A-0B1A-4D04-90AD-05240CFBD0E5}"/>
    <dgm:cxn modelId="{B07AF45C-7F15-407A-AEB0-8AB637604DEC}" type="presOf" srcId="{0D456771-3267-4AEF-925D-3486628BF56F}" destId="{81FC7C67-C86B-4D2D-A84A-B2C52DCBDF2D}" srcOrd="1" destOrd="0" presId="urn:microsoft.com/office/officeart/2005/8/layout/list1"/>
    <dgm:cxn modelId="{51251857-729A-4A22-91C9-A54CFDB76E77}" type="presOf" srcId="{79AD7100-1922-4D4B-AE82-F7F05C104C99}" destId="{242ABD01-A6DD-42E5-9A39-84055331B159}" srcOrd="0" destOrd="0" presId="urn:microsoft.com/office/officeart/2005/8/layout/list1"/>
    <dgm:cxn modelId="{9B51BE74-96B4-415D-ABD5-F34B489B16C6}" type="presParOf" srcId="{242ABD01-A6DD-42E5-9A39-84055331B159}" destId="{05773A14-8BAC-48AE-A5C6-00C57FBE0C25}" srcOrd="0" destOrd="0" presId="urn:microsoft.com/office/officeart/2005/8/layout/list1"/>
    <dgm:cxn modelId="{BCF86F15-5E39-4F51-BA41-555B516DD11F}" type="presParOf" srcId="{05773A14-8BAC-48AE-A5C6-00C57FBE0C25}" destId="{96485F18-1353-44B4-A221-21F859EE6923}" srcOrd="0" destOrd="0" presId="urn:microsoft.com/office/officeart/2005/8/layout/list1"/>
    <dgm:cxn modelId="{1FD7CCDE-6D21-4035-942E-7F424C4F2323}" type="presParOf" srcId="{05773A14-8BAC-48AE-A5C6-00C57FBE0C25}" destId="{A26B11E8-ABE2-4DB2-A5EF-3C38DD5BD8F3}" srcOrd="1" destOrd="0" presId="urn:microsoft.com/office/officeart/2005/8/layout/list1"/>
    <dgm:cxn modelId="{132A0B68-0B08-46F7-8CB7-747C10CB4D78}" type="presParOf" srcId="{242ABD01-A6DD-42E5-9A39-84055331B159}" destId="{69640AA3-B8F3-4925-AAA2-13415347A77A}" srcOrd="1" destOrd="0" presId="urn:microsoft.com/office/officeart/2005/8/layout/list1"/>
    <dgm:cxn modelId="{64D40EFE-6AAC-4AB6-B50A-FA41910F5246}" type="presParOf" srcId="{242ABD01-A6DD-42E5-9A39-84055331B159}" destId="{2878A807-0B27-4128-BB86-533A8D1CA4F9}" srcOrd="2" destOrd="0" presId="urn:microsoft.com/office/officeart/2005/8/layout/list1"/>
    <dgm:cxn modelId="{6FBFF8A5-F153-47ED-94B7-B85E22AEBDB2}" type="presParOf" srcId="{242ABD01-A6DD-42E5-9A39-84055331B159}" destId="{9C9C7328-A394-4C01-B511-822EE196EC59}" srcOrd="3" destOrd="0" presId="urn:microsoft.com/office/officeart/2005/8/layout/list1"/>
    <dgm:cxn modelId="{F0695DA6-AD46-410E-9995-3C67F72ED5F0}" type="presParOf" srcId="{242ABD01-A6DD-42E5-9A39-84055331B159}" destId="{5A7FF3C5-0446-41E5-B542-AF12A9A09B40}" srcOrd="4" destOrd="0" presId="urn:microsoft.com/office/officeart/2005/8/layout/list1"/>
    <dgm:cxn modelId="{17FE8DC5-765A-4963-97A5-3F341D8E9008}" type="presParOf" srcId="{5A7FF3C5-0446-41E5-B542-AF12A9A09B40}" destId="{1EE035AE-386B-4E7C-8654-7351FAFB83B0}" srcOrd="0" destOrd="0" presId="urn:microsoft.com/office/officeart/2005/8/layout/list1"/>
    <dgm:cxn modelId="{FCD632E9-33FF-4220-B2D0-8501F9870DE2}" type="presParOf" srcId="{5A7FF3C5-0446-41E5-B542-AF12A9A09B40}" destId="{81FC7C67-C86B-4D2D-A84A-B2C52DCBDF2D}" srcOrd="1" destOrd="0" presId="urn:microsoft.com/office/officeart/2005/8/layout/list1"/>
    <dgm:cxn modelId="{1C600858-B639-4209-B39B-8283F2755A36}" type="presParOf" srcId="{242ABD01-A6DD-42E5-9A39-84055331B159}" destId="{A8B10C8C-CE1B-490B-9FC8-42846BC7DCE0}" srcOrd="5" destOrd="0" presId="urn:microsoft.com/office/officeart/2005/8/layout/list1"/>
    <dgm:cxn modelId="{4DC13989-2B48-4572-9B6E-F369BA6B37DA}" type="presParOf" srcId="{242ABD01-A6DD-42E5-9A39-84055331B159}" destId="{DD5E6A26-7C8D-46DD-BED2-BAD9D03B493D}" srcOrd="6" destOrd="0" presId="urn:microsoft.com/office/officeart/2005/8/layout/list1"/>
    <dgm:cxn modelId="{71DA7C26-076C-4712-A2C3-6F8841411FB9}" type="presParOf" srcId="{242ABD01-A6DD-42E5-9A39-84055331B159}" destId="{79F55992-3B21-4DF2-9822-1928BB254C02}" srcOrd="7" destOrd="0" presId="urn:microsoft.com/office/officeart/2005/8/layout/list1"/>
    <dgm:cxn modelId="{8E9C40A4-9968-4D3D-8403-42C81F2BD847}" type="presParOf" srcId="{242ABD01-A6DD-42E5-9A39-84055331B159}" destId="{E25EE4E4-65F9-4FE6-BF77-AAB83E46FDA2}" srcOrd="8" destOrd="0" presId="urn:microsoft.com/office/officeart/2005/8/layout/list1"/>
    <dgm:cxn modelId="{C9AE65CE-9BF4-4281-A121-F38CF082AFDD}" type="presParOf" srcId="{E25EE4E4-65F9-4FE6-BF77-AAB83E46FDA2}" destId="{B410CDA8-3829-4097-BA4C-9A64F912D431}" srcOrd="0" destOrd="0" presId="urn:microsoft.com/office/officeart/2005/8/layout/list1"/>
    <dgm:cxn modelId="{E3D9A3A9-6B31-4E8F-B0ED-0B7BF1319B58}" type="presParOf" srcId="{E25EE4E4-65F9-4FE6-BF77-AAB83E46FDA2}" destId="{DFE16F94-9C33-469E-987C-0A0D565EED35}" srcOrd="1" destOrd="0" presId="urn:microsoft.com/office/officeart/2005/8/layout/list1"/>
    <dgm:cxn modelId="{19FF109A-F08E-444D-A836-4EF9061AC6BF}" type="presParOf" srcId="{242ABD01-A6DD-42E5-9A39-84055331B159}" destId="{EC603314-3997-4950-A3CF-14D8145006CC}" srcOrd="9" destOrd="0" presId="urn:microsoft.com/office/officeart/2005/8/layout/list1"/>
    <dgm:cxn modelId="{F4BC738E-4CAC-45B5-99EB-7CC6949BD1DE}" type="presParOf" srcId="{242ABD01-A6DD-42E5-9A39-84055331B159}" destId="{91DE3EE8-E837-4E13-AB34-8E04FBA9B41E}" srcOrd="10" destOrd="0" presId="urn:microsoft.com/office/officeart/2005/8/layout/list1"/>
    <dgm:cxn modelId="{138C1A75-ED6A-463C-ACBB-E1787F53A119}" type="presParOf" srcId="{242ABD01-A6DD-42E5-9A39-84055331B159}" destId="{FED5D24A-7C27-414B-8C98-E0A84DE06086}" srcOrd="11" destOrd="0" presId="urn:microsoft.com/office/officeart/2005/8/layout/list1"/>
    <dgm:cxn modelId="{14C4DD8F-0B57-4AFE-AC5B-2814F511CC75}" type="presParOf" srcId="{242ABD01-A6DD-42E5-9A39-84055331B159}" destId="{B75598C5-ECD7-44E2-8698-48FA4121FB34}" srcOrd="12" destOrd="0" presId="urn:microsoft.com/office/officeart/2005/8/layout/list1"/>
    <dgm:cxn modelId="{257866B2-2907-407B-9143-D49CB09951D7}" type="presParOf" srcId="{B75598C5-ECD7-44E2-8698-48FA4121FB34}" destId="{73D26568-98A0-49B4-9FDD-F1CFB5E842F5}" srcOrd="0" destOrd="0" presId="urn:microsoft.com/office/officeart/2005/8/layout/list1"/>
    <dgm:cxn modelId="{0572F7CE-34EC-4013-906F-D23F07D121B5}" type="presParOf" srcId="{B75598C5-ECD7-44E2-8698-48FA4121FB34}" destId="{75814E80-F9E5-4BEA-89FE-9ECE5101611B}" srcOrd="1" destOrd="0" presId="urn:microsoft.com/office/officeart/2005/8/layout/list1"/>
    <dgm:cxn modelId="{E97A7989-E63E-411E-962F-45C07D80694C}" type="presParOf" srcId="{242ABD01-A6DD-42E5-9A39-84055331B159}" destId="{692A8AAF-FEBF-430B-9855-09085FA19E26}" srcOrd="13" destOrd="0" presId="urn:microsoft.com/office/officeart/2005/8/layout/list1"/>
    <dgm:cxn modelId="{78D74CE2-94F8-4456-95B5-22AA2356C5CF}" type="presParOf" srcId="{242ABD01-A6DD-42E5-9A39-84055331B159}" destId="{BDF815BD-5272-423C-ADE5-95BCFB8AA8F4}" srcOrd="14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0B1341F-487A-48F2-B443-0DB40745471B}" type="doc">
      <dgm:prSet loTypeId="urn:microsoft.com/office/officeart/2008/layout/HorizontalMultiLevelHierarchy" loCatId="hierarchy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0D9D5475-2F95-4265-A90B-06B3F8240A60}">
      <dgm:prSet phldrT="[Текст]"/>
      <dgm:spPr/>
      <dgm:t>
        <a:bodyPr/>
        <a:lstStyle/>
        <a:p>
          <a:r>
            <a:rPr lang="ru-RU"/>
            <a:t>основные особенности программы</a:t>
          </a:r>
        </a:p>
        <a:p>
          <a:r>
            <a:rPr lang="ru-RU"/>
            <a:t> "Творческая академия проектов"</a:t>
          </a:r>
        </a:p>
      </dgm:t>
    </dgm:pt>
    <dgm:pt modelId="{CBB9AAA0-7E10-4E76-B3BB-3D4AFB98F51A}" type="parTrans" cxnId="{6240FD9B-2FB3-413F-93DB-758011A67BF4}">
      <dgm:prSet/>
      <dgm:spPr/>
      <dgm:t>
        <a:bodyPr/>
        <a:lstStyle/>
        <a:p>
          <a:endParaRPr lang="ru-RU"/>
        </a:p>
      </dgm:t>
    </dgm:pt>
    <dgm:pt modelId="{CD6E719A-4D62-429E-89A7-EE4720863EE1}" type="sibTrans" cxnId="{6240FD9B-2FB3-413F-93DB-758011A67BF4}">
      <dgm:prSet/>
      <dgm:spPr/>
      <dgm:t>
        <a:bodyPr/>
        <a:lstStyle/>
        <a:p>
          <a:endParaRPr lang="ru-RU"/>
        </a:p>
      </dgm:t>
    </dgm:pt>
    <dgm:pt modelId="{61B25BD4-9FBB-4FC9-8288-3D3D69EA7F72}">
      <dgm:prSet phldrT="[Текст]"/>
      <dgm:spPr>
        <a:solidFill>
          <a:srgbClr val="92D050"/>
        </a:solidFill>
      </dgm:spPr>
      <dgm:t>
        <a:bodyPr/>
        <a:lstStyle/>
        <a:p>
          <a:r>
            <a:rPr lang="ru-RU" i="1"/>
            <a:t>Проектно-ориентированное обучение</a:t>
          </a:r>
          <a:endParaRPr lang="ru-RU"/>
        </a:p>
      </dgm:t>
    </dgm:pt>
    <dgm:pt modelId="{96C036FC-E7EA-4639-B2A8-A4FD6BDC5382}" type="parTrans" cxnId="{5B6330E2-CB3E-4C7C-A1AD-D523DD02DA70}">
      <dgm:prSet/>
      <dgm:spPr/>
      <dgm:t>
        <a:bodyPr/>
        <a:lstStyle/>
        <a:p>
          <a:endParaRPr lang="ru-RU"/>
        </a:p>
      </dgm:t>
    </dgm:pt>
    <dgm:pt modelId="{9ECEEBA3-A51A-4234-8BB9-EEED2BCC4973}" type="sibTrans" cxnId="{5B6330E2-CB3E-4C7C-A1AD-D523DD02DA70}">
      <dgm:prSet/>
      <dgm:spPr/>
      <dgm:t>
        <a:bodyPr/>
        <a:lstStyle/>
        <a:p>
          <a:endParaRPr lang="ru-RU"/>
        </a:p>
      </dgm:t>
    </dgm:pt>
    <dgm:pt modelId="{06EAED14-0EC5-47D4-9E30-F73068A4FACB}">
      <dgm:prSet phldrT="[Текст]"/>
      <dgm:spPr>
        <a:solidFill>
          <a:srgbClr val="00B0F0"/>
        </a:solidFill>
      </dgm:spPr>
      <dgm:t>
        <a:bodyPr/>
        <a:lstStyle/>
        <a:p>
          <a:r>
            <a:rPr lang="ru-RU" i="1"/>
            <a:t>Междисциплинарный подход</a:t>
          </a:r>
          <a:endParaRPr lang="ru-RU"/>
        </a:p>
      </dgm:t>
    </dgm:pt>
    <dgm:pt modelId="{77B1B2B6-A746-4B48-BA27-9899791AAFEF}" type="parTrans" cxnId="{D3FE53B8-C651-4788-A838-5E67D3DD7DDE}">
      <dgm:prSet/>
      <dgm:spPr/>
      <dgm:t>
        <a:bodyPr/>
        <a:lstStyle/>
        <a:p>
          <a:endParaRPr lang="ru-RU"/>
        </a:p>
      </dgm:t>
    </dgm:pt>
    <dgm:pt modelId="{6FDE4243-0195-4350-9733-A74B4619FE63}" type="sibTrans" cxnId="{D3FE53B8-C651-4788-A838-5E67D3DD7DDE}">
      <dgm:prSet/>
      <dgm:spPr/>
      <dgm:t>
        <a:bodyPr/>
        <a:lstStyle/>
        <a:p>
          <a:endParaRPr lang="ru-RU"/>
        </a:p>
      </dgm:t>
    </dgm:pt>
    <dgm:pt modelId="{D74BD526-6704-475C-939D-C7A5FF472381}">
      <dgm:prSet phldrT="[Текст]"/>
      <dgm:spPr>
        <a:solidFill>
          <a:srgbClr val="7030A0"/>
        </a:solidFill>
      </dgm:spPr>
      <dgm:t>
        <a:bodyPr/>
        <a:lstStyle/>
        <a:p>
          <a:r>
            <a:rPr lang="ru-RU" i="1"/>
            <a:t>Развитие креативного мышления</a:t>
          </a:r>
          <a:endParaRPr lang="ru-RU"/>
        </a:p>
      </dgm:t>
    </dgm:pt>
    <dgm:pt modelId="{1C165700-B0D5-4EA0-80D4-2B4DD047C00D}" type="parTrans" cxnId="{C946EA69-26A0-4FBB-8D9B-77D8681A4447}">
      <dgm:prSet/>
      <dgm:spPr/>
      <dgm:t>
        <a:bodyPr/>
        <a:lstStyle/>
        <a:p>
          <a:endParaRPr lang="ru-RU"/>
        </a:p>
      </dgm:t>
    </dgm:pt>
    <dgm:pt modelId="{D5322DC8-6BA6-488C-BA63-3EE3E03DFCB9}" type="sibTrans" cxnId="{C946EA69-26A0-4FBB-8D9B-77D8681A4447}">
      <dgm:prSet/>
      <dgm:spPr/>
      <dgm:t>
        <a:bodyPr/>
        <a:lstStyle/>
        <a:p>
          <a:endParaRPr lang="ru-RU"/>
        </a:p>
      </dgm:t>
    </dgm:pt>
    <dgm:pt modelId="{BC003423-72E7-407A-A91C-EAC3DA123530}">
      <dgm:prSet phldrT="[Текст]"/>
      <dgm:spPr>
        <a:solidFill>
          <a:schemeClr val="accent4">
            <a:lumMod val="75000"/>
          </a:schemeClr>
        </a:solidFill>
      </dgm:spPr>
      <dgm:t>
        <a:bodyPr/>
        <a:lstStyle/>
        <a:p>
          <a:r>
            <a:rPr lang="ru-RU" i="1"/>
            <a:t>Инновации и эксперименты</a:t>
          </a:r>
          <a:endParaRPr lang="ru-RU"/>
        </a:p>
      </dgm:t>
    </dgm:pt>
    <dgm:pt modelId="{35BD9628-DFCD-4191-99FE-50272A6C6E0A}" type="parTrans" cxnId="{E6B4C6C7-126A-49DA-99EF-5F21E74448BD}">
      <dgm:prSet/>
      <dgm:spPr/>
      <dgm:t>
        <a:bodyPr/>
        <a:lstStyle/>
        <a:p>
          <a:endParaRPr lang="ru-RU"/>
        </a:p>
      </dgm:t>
    </dgm:pt>
    <dgm:pt modelId="{7F83ACD0-840F-44AD-995C-7D949CC72787}" type="sibTrans" cxnId="{E6B4C6C7-126A-49DA-99EF-5F21E74448BD}">
      <dgm:prSet/>
      <dgm:spPr/>
      <dgm:t>
        <a:bodyPr/>
        <a:lstStyle/>
        <a:p>
          <a:endParaRPr lang="ru-RU"/>
        </a:p>
      </dgm:t>
    </dgm:pt>
    <dgm:pt modelId="{BB2EA109-1099-489D-81B4-B9EFB472F5AC}">
      <dgm:prSet phldrT="[Текст]"/>
      <dgm:spPr/>
      <dgm:t>
        <a:bodyPr/>
        <a:lstStyle/>
        <a:p>
          <a:r>
            <a:rPr lang="ru-RU" i="1"/>
            <a:t>Индивидуальное сопровождение</a:t>
          </a:r>
          <a:endParaRPr lang="ru-RU"/>
        </a:p>
      </dgm:t>
    </dgm:pt>
    <dgm:pt modelId="{D03ED3BC-C597-483E-9166-FBC3C6DB916F}" type="parTrans" cxnId="{103D0F49-5134-49E8-BFD6-8B24EBCE6CE7}">
      <dgm:prSet/>
      <dgm:spPr/>
      <dgm:t>
        <a:bodyPr/>
        <a:lstStyle/>
        <a:p>
          <a:endParaRPr lang="ru-RU"/>
        </a:p>
      </dgm:t>
    </dgm:pt>
    <dgm:pt modelId="{494FEFFF-977E-4961-8320-C7960E021E00}" type="sibTrans" cxnId="{103D0F49-5134-49E8-BFD6-8B24EBCE6CE7}">
      <dgm:prSet/>
      <dgm:spPr/>
      <dgm:t>
        <a:bodyPr/>
        <a:lstStyle/>
        <a:p>
          <a:endParaRPr lang="ru-RU"/>
        </a:p>
      </dgm:t>
    </dgm:pt>
    <dgm:pt modelId="{6AA39C17-BDDE-4861-B04C-884E4E17238B}">
      <dgm:prSet phldrT="[Текст]"/>
      <dgm:spPr>
        <a:solidFill>
          <a:srgbClr val="C00000"/>
        </a:solidFill>
      </dgm:spPr>
      <dgm:t>
        <a:bodyPr/>
        <a:lstStyle/>
        <a:p>
          <a:r>
            <a:rPr lang="ru-RU" i="1"/>
            <a:t>Индивидуализация обучения</a:t>
          </a:r>
          <a:endParaRPr lang="ru-RU"/>
        </a:p>
      </dgm:t>
    </dgm:pt>
    <dgm:pt modelId="{3075F9DD-738B-4DD9-B30A-FDB20020ECF7}" type="parTrans" cxnId="{8AED18D0-9E6B-4782-BFD3-961E3DFFA5DA}">
      <dgm:prSet/>
      <dgm:spPr/>
      <dgm:t>
        <a:bodyPr/>
        <a:lstStyle/>
        <a:p>
          <a:endParaRPr lang="ru-RU"/>
        </a:p>
      </dgm:t>
    </dgm:pt>
    <dgm:pt modelId="{E41F13CD-13AD-48BD-B6AA-DE4692EBA8C4}" type="sibTrans" cxnId="{8AED18D0-9E6B-4782-BFD3-961E3DFFA5DA}">
      <dgm:prSet/>
      <dgm:spPr/>
      <dgm:t>
        <a:bodyPr/>
        <a:lstStyle/>
        <a:p>
          <a:endParaRPr lang="ru-RU"/>
        </a:p>
      </dgm:t>
    </dgm:pt>
    <dgm:pt modelId="{223E1444-0758-4906-B18C-A08BF2EF2CD6}">
      <dgm:prSet phldrT="[Текст]"/>
      <dgm:spPr>
        <a:solidFill>
          <a:schemeClr val="accent6">
            <a:lumMod val="50000"/>
          </a:schemeClr>
        </a:solidFill>
      </dgm:spPr>
      <dgm:t>
        <a:bodyPr/>
        <a:lstStyle/>
        <a:p>
          <a:r>
            <a:rPr lang="en-US" i="1"/>
            <a:t>On</a:t>
          </a:r>
          <a:r>
            <a:rPr lang="ru-RU" i="1"/>
            <a:t>-</a:t>
          </a:r>
          <a:r>
            <a:rPr lang="en-US" i="1"/>
            <a:t>line</a:t>
          </a:r>
          <a:r>
            <a:rPr lang="ru-RU" i="1"/>
            <a:t> и </a:t>
          </a:r>
          <a:r>
            <a:rPr lang="en-US" i="1"/>
            <a:t>off</a:t>
          </a:r>
          <a:r>
            <a:rPr lang="ru-RU" i="1"/>
            <a:t>-</a:t>
          </a:r>
          <a:r>
            <a:rPr lang="en-US" i="1"/>
            <a:t>line</a:t>
          </a:r>
          <a:r>
            <a:rPr lang="ru-RU" i="1"/>
            <a:t> форматы</a:t>
          </a:r>
          <a:endParaRPr lang="ru-RU"/>
        </a:p>
      </dgm:t>
    </dgm:pt>
    <dgm:pt modelId="{FF2684EE-5507-4501-90DB-FB8024046112}" type="parTrans" cxnId="{106BA7B6-FF7D-442D-9D3D-7645689C1FFD}">
      <dgm:prSet/>
      <dgm:spPr/>
      <dgm:t>
        <a:bodyPr/>
        <a:lstStyle/>
        <a:p>
          <a:endParaRPr lang="ru-RU"/>
        </a:p>
      </dgm:t>
    </dgm:pt>
    <dgm:pt modelId="{B363351A-0EB4-4C63-B9EF-33730AC27283}" type="sibTrans" cxnId="{106BA7B6-FF7D-442D-9D3D-7645689C1FFD}">
      <dgm:prSet/>
      <dgm:spPr/>
      <dgm:t>
        <a:bodyPr/>
        <a:lstStyle/>
        <a:p>
          <a:endParaRPr lang="ru-RU"/>
        </a:p>
      </dgm:t>
    </dgm:pt>
    <dgm:pt modelId="{26D858E5-22EF-4433-AADE-EDBCAD537B60}">
      <dgm:prSet phldrT="[Текст]"/>
      <dgm:spPr>
        <a:solidFill>
          <a:schemeClr val="accent5">
            <a:lumMod val="50000"/>
          </a:schemeClr>
        </a:solidFill>
      </dgm:spPr>
      <dgm:t>
        <a:bodyPr/>
        <a:lstStyle/>
        <a:p>
          <a:r>
            <a:rPr lang="ru-RU" i="1"/>
            <a:t>Коллаборативные проекты</a:t>
          </a:r>
          <a:endParaRPr lang="ru-RU"/>
        </a:p>
      </dgm:t>
    </dgm:pt>
    <dgm:pt modelId="{B80435C9-B3DC-48CC-AFC7-1C66D5DCCDED}" type="parTrans" cxnId="{2C0E5E7E-7006-4108-80B4-55D3E722EB84}">
      <dgm:prSet/>
      <dgm:spPr/>
      <dgm:t>
        <a:bodyPr/>
        <a:lstStyle/>
        <a:p>
          <a:endParaRPr lang="ru-RU"/>
        </a:p>
      </dgm:t>
    </dgm:pt>
    <dgm:pt modelId="{4DCCAED2-48FD-4CFE-AFF9-ECCE96B1685B}" type="sibTrans" cxnId="{2C0E5E7E-7006-4108-80B4-55D3E722EB84}">
      <dgm:prSet/>
      <dgm:spPr/>
      <dgm:t>
        <a:bodyPr/>
        <a:lstStyle/>
        <a:p>
          <a:endParaRPr lang="ru-RU"/>
        </a:p>
      </dgm:t>
    </dgm:pt>
    <dgm:pt modelId="{876DB7E0-CA56-4B0E-BB18-2502CD4A9ED4}">
      <dgm:prSet phldrT="[Текст]"/>
      <dgm:spPr>
        <a:solidFill>
          <a:srgbClr val="FFC000"/>
        </a:solidFill>
      </dgm:spPr>
      <dgm:t>
        <a:bodyPr/>
        <a:lstStyle/>
        <a:p>
          <a:r>
            <a:rPr lang="ru-RU" i="1"/>
            <a:t>Сетевое взаимодействие</a:t>
          </a:r>
          <a:endParaRPr lang="ru-RU"/>
        </a:p>
      </dgm:t>
    </dgm:pt>
    <dgm:pt modelId="{FECB0877-A056-41A1-93B3-6A02A87B60A0}" type="parTrans" cxnId="{E203C55E-0140-4831-AFCB-3219A30E8E37}">
      <dgm:prSet/>
      <dgm:spPr/>
      <dgm:t>
        <a:bodyPr/>
        <a:lstStyle/>
        <a:p>
          <a:endParaRPr lang="ru-RU"/>
        </a:p>
      </dgm:t>
    </dgm:pt>
    <dgm:pt modelId="{05E1C54D-7486-47A6-B562-FD01A97AB7BB}" type="sibTrans" cxnId="{E203C55E-0140-4831-AFCB-3219A30E8E37}">
      <dgm:prSet/>
      <dgm:spPr/>
      <dgm:t>
        <a:bodyPr/>
        <a:lstStyle/>
        <a:p>
          <a:endParaRPr lang="ru-RU"/>
        </a:p>
      </dgm:t>
    </dgm:pt>
    <dgm:pt modelId="{1F169E6E-7B61-4651-8014-0E5AB3E79D92}">
      <dgm:prSet phldrT="[Текст]"/>
      <dgm:spPr>
        <a:solidFill>
          <a:srgbClr val="FF0000"/>
        </a:solidFill>
      </dgm:spPr>
      <dgm:t>
        <a:bodyPr/>
        <a:lstStyle/>
        <a:p>
          <a:r>
            <a:rPr lang="ru-RU" i="1"/>
            <a:t>Применение современных технологий</a:t>
          </a:r>
          <a:endParaRPr lang="ru-RU"/>
        </a:p>
      </dgm:t>
    </dgm:pt>
    <dgm:pt modelId="{694CE026-ADD4-4111-85A8-C0B371885BCD}" type="parTrans" cxnId="{0126A049-A817-4FE5-A534-B3829CC6EF3B}">
      <dgm:prSet/>
      <dgm:spPr/>
      <dgm:t>
        <a:bodyPr/>
        <a:lstStyle/>
        <a:p>
          <a:endParaRPr lang="ru-RU"/>
        </a:p>
      </dgm:t>
    </dgm:pt>
    <dgm:pt modelId="{42C52FCF-441E-4769-88FD-1B6340A5439B}" type="sibTrans" cxnId="{0126A049-A817-4FE5-A534-B3829CC6EF3B}">
      <dgm:prSet/>
      <dgm:spPr/>
      <dgm:t>
        <a:bodyPr/>
        <a:lstStyle/>
        <a:p>
          <a:endParaRPr lang="ru-RU"/>
        </a:p>
      </dgm:t>
    </dgm:pt>
    <dgm:pt modelId="{8DE9C43A-C035-4CFA-BE0E-FD8EF947C9D9}">
      <dgm:prSet phldrT="[Текст]"/>
      <dgm:spPr>
        <a:solidFill>
          <a:srgbClr val="002060"/>
        </a:solidFill>
      </dgm:spPr>
      <dgm:t>
        <a:bodyPr/>
        <a:lstStyle/>
        <a:p>
          <a:r>
            <a:rPr lang="ru-RU" i="1"/>
            <a:t>Актуальные тренды</a:t>
          </a:r>
          <a:endParaRPr lang="ru-RU"/>
        </a:p>
      </dgm:t>
    </dgm:pt>
    <dgm:pt modelId="{6CB01B20-2330-4F4F-9C98-CD4ECFF17D6F}" type="parTrans" cxnId="{A97CE23D-C58D-4B9C-AE5D-B04390E94DB8}">
      <dgm:prSet/>
      <dgm:spPr/>
      <dgm:t>
        <a:bodyPr/>
        <a:lstStyle/>
        <a:p>
          <a:endParaRPr lang="ru-RU"/>
        </a:p>
      </dgm:t>
    </dgm:pt>
    <dgm:pt modelId="{1FA86373-1831-4481-B9E3-A9DE52B919C0}" type="sibTrans" cxnId="{A97CE23D-C58D-4B9C-AE5D-B04390E94DB8}">
      <dgm:prSet/>
      <dgm:spPr/>
      <dgm:t>
        <a:bodyPr/>
        <a:lstStyle/>
        <a:p>
          <a:endParaRPr lang="ru-RU"/>
        </a:p>
      </dgm:t>
    </dgm:pt>
    <dgm:pt modelId="{B9E6FD2D-036B-4E75-BC6C-8CA62C1016BF}" type="pres">
      <dgm:prSet presAssocID="{00B1341F-487A-48F2-B443-0DB40745471B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A8999E2-64D0-4C68-A365-70028DDB6A5F}" type="pres">
      <dgm:prSet presAssocID="{0D9D5475-2F95-4265-A90B-06B3F8240A60}" presName="root1" presStyleCnt="0"/>
      <dgm:spPr/>
    </dgm:pt>
    <dgm:pt modelId="{815F37B6-C0AB-4A96-B61A-91F9E3809F8D}" type="pres">
      <dgm:prSet presAssocID="{0D9D5475-2F95-4265-A90B-06B3F8240A60}" presName="LevelOneTextNode" presStyleLbl="node0" presStyleIdx="0" presStyleCnt="1" custScaleY="21036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1952997-D1D8-439A-BC98-3D676626BCFA}" type="pres">
      <dgm:prSet presAssocID="{0D9D5475-2F95-4265-A90B-06B3F8240A60}" presName="level2hierChild" presStyleCnt="0"/>
      <dgm:spPr/>
    </dgm:pt>
    <dgm:pt modelId="{477447B5-7FF1-45F3-A232-3690C64ACC9F}" type="pres">
      <dgm:prSet presAssocID="{96C036FC-E7EA-4639-B2A8-A4FD6BDC5382}" presName="conn2-1" presStyleLbl="parChTrans1D2" presStyleIdx="0" presStyleCnt="11"/>
      <dgm:spPr/>
      <dgm:t>
        <a:bodyPr/>
        <a:lstStyle/>
        <a:p>
          <a:endParaRPr lang="ru-RU"/>
        </a:p>
      </dgm:t>
    </dgm:pt>
    <dgm:pt modelId="{B2343B8C-6BCB-49D8-A900-410C5A8DBF8A}" type="pres">
      <dgm:prSet presAssocID="{96C036FC-E7EA-4639-B2A8-A4FD6BDC5382}" presName="connTx" presStyleLbl="parChTrans1D2" presStyleIdx="0" presStyleCnt="11"/>
      <dgm:spPr/>
      <dgm:t>
        <a:bodyPr/>
        <a:lstStyle/>
        <a:p>
          <a:endParaRPr lang="ru-RU"/>
        </a:p>
      </dgm:t>
    </dgm:pt>
    <dgm:pt modelId="{94C4BB06-2DCA-4F00-8FAA-66E4E8CE1D23}" type="pres">
      <dgm:prSet presAssocID="{61B25BD4-9FBB-4FC9-8288-3D3D69EA7F72}" presName="root2" presStyleCnt="0"/>
      <dgm:spPr/>
    </dgm:pt>
    <dgm:pt modelId="{BE9ECE80-D491-492F-ACC2-C70AD4954A9E}" type="pres">
      <dgm:prSet presAssocID="{61B25BD4-9FBB-4FC9-8288-3D3D69EA7F72}" presName="LevelTwoTextNode" presStyleLbl="node2" presStyleIdx="0" presStyleCnt="11" custScaleX="20357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EA9D16B-A89E-4AA2-8DE7-88DC954AED97}" type="pres">
      <dgm:prSet presAssocID="{61B25BD4-9FBB-4FC9-8288-3D3D69EA7F72}" presName="level3hierChild" presStyleCnt="0"/>
      <dgm:spPr/>
    </dgm:pt>
    <dgm:pt modelId="{9C2EE4A6-2746-4DDF-880F-8A98E5A20AB3}" type="pres">
      <dgm:prSet presAssocID="{77B1B2B6-A746-4B48-BA27-9899791AAFEF}" presName="conn2-1" presStyleLbl="parChTrans1D2" presStyleIdx="1" presStyleCnt="11"/>
      <dgm:spPr/>
      <dgm:t>
        <a:bodyPr/>
        <a:lstStyle/>
        <a:p>
          <a:endParaRPr lang="ru-RU"/>
        </a:p>
      </dgm:t>
    </dgm:pt>
    <dgm:pt modelId="{143FBF19-5EF0-47B9-8750-DC7AC3388297}" type="pres">
      <dgm:prSet presAssocID="{77B1B2B6-A746-4B48-BA27-9899791AAFEF}" presName="connTx" presStyleLbl="parChTrans1D2" presStyleIdx="1" presStyleCnt="11"/>
      <dgm:spPr/>
      <dgm:t>
        <a:bodyPr/>
        <a:lstStyle/>
        <a:p>
          <a:endParaRPr lang="ru-RU"/>
        </a:p>
      </dgm:t>
    </dgm:pt>
    <dgm:pt modelId="{877AD37F-1E39-4132-91BF-56945F36E463}" type="pres">
      <dgm:prSet presAssocID="{06EAED14-0EC5-47D4-9E30-F73068A4FACB}" presName="root2" presStyleCnt="0"/>
      <dgm:spPr/>
    </dgm:pt>
    <dgm:pt modelId="{B10D4E2F-C963-465F-97F1-9CE72C477459}" type="pres">
      <dgm:prSet presAssocID="{06EAED14-0EC5-47D4-9E30-F73068A4FACB}" presName="LevelTwoTextNode" presStyleLbl="node2" presStyleIdx="1" presStyleCnt="11" custScaleX="20251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2585EFF-6359-4617-8E02-3C1CD3731310}" type="pres">
      <dgm:prSet presAssocID="{06EAED14-0EC5-47D4-9E30-F73068A4FACB}" presName="level3hierChild" presStyleCnt="0"/>
      <dgm:spPr/>
    </dgm:pt>
    <dgm:pt modelId="{FCEE8586-DA3A-46AA-B847-FFB5B6B17066}" type="pres">
      <dgm:prSet presAssocID="{1C165700-B0D5-4EA0-80D4-2B4DD047C00D}" presName="conn2-1" presStyleLbl="parChTrans1D2" presStyleIdx="2" presStyleCnt="11"/>
      <dgm:spPr/>
      <dgm:t>
        <a:bodyPr/>
        <a:lstStyle/>
        <a:p>
          <a:endParaRPr lang="ru-RU"/>
        </a:p>
      </dgm:t>
    </dgm:pt>
    <dgm:pt modelId="{97C6EFFF-3E0F-4957-9004-E343B0CB9F07}" type="pres">
      <dgm:prSet presAssocID="{1C165700-B0D5-4EA0-80D4-2B4DD047C00D}" presName="connTx" presStyleLbl="parChTrans1D2" presStyleIdx="2" presStyleCnt="11"/>
      <dgm:spPr/>
      <dgm:t>
        <a:bodyPr/>
        <a:lstStyle/>
        <a:p>
          <a:endParaRPr lang="ru-RU"/>
        </a:p>
      </dgm:t>
    </dgm:pt>
    <dgm:pt modelId="{E6EC4D57-786F-40A4-85B2-9CA5D4991631}" type="pres">
      <dgm:prSet presAssocID="{D74BD526-6704-475C-939D-C7A5FF472381}" presName="root2" presStyleCnt="0"/>
      <dgm:spPr/>
    </dgm:pt>
    <dgm:pt modelId="{9B45DB06-C67E-4701-BD11-2E8078EE4DFA}" type="pres">
      <dgm:prSet presAssocID="{D74BD526-6704-475C-939D-C7A5FF472381}" presName="LevelTwoTextNode" presStyleLbl="node2" presStyleIdx="2" presStyleCnt="11" custScaleX="20262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6F18052-58B4-4338-B060-2BEADE1500B6}" type="pres">
      <dgm:prSet presAssocID="{D74BD526-6704-475C-939D-C7A5FF472381}" presName="level3hierChild" presStyleCnt="0"/>
      <dgm:spPr/>
    </dgm:pt>
    <dgm:pt modelId="{B51AD3F7-4FB0-489F-8F96-05087FCF8E55}" type="pres">
      <dgm:prSet presAssocID="{35BD9628-DFCD-4191-99FE-50272A6C6E0A}" presName="conn2-1" presStyleLbl="parChTrans1D2" presStyleIdx="3" presStyleCnt="11"/>
      <dgm:spPr/>
      <dgm:t>
        <a:bodyPr/>
        <a:lstStyle/>
        <a:p>
          <a:endParaRPr lang="ru-RU"/>
        </a:p>
      </dgm:t>
    </dgm:pt>
    <dgm:pt modelId="{78107A1C-0FB9-4BB7-BA3C-45B811F69B78}" type="pres">
      <dgm:prSet presAssocID="{35BD9628-DFCD-4191-99FE-50272A6C6E0A}" presName="connTx" presStyleLbl="parChTrans1D2" presStyleIdx="3" presStyleCnt="11"/>
      <dgm:spPr/>
      <dgm:t>
        <a:bodyPr/>
        <a:lstStyle/>
        <a:p>
          <a:endParaRPr lang="ru-RU"/>
        </a:p>
      </dgm:t>
    </dgm:pt>
    <dgm:pt modelId="{0F0CE5B2-0AD9-4EC7-B655-9FE16A7E4266}" type="pres">
      <dgm:prSet presAssocID="{BC003423-72E7-407A-A91C-EAC3DA123530}" presName="root2" presStyleCnt="0"/>
      <dgm:spPr/>
    </dgm:pt>
    <dgm:pt modelId="{FB2A333E-CA11-42C9-9680-3F77B0B3299C}" type="pres">
      <dgm:prSet presAssocID="{BC003423-72E7-407A-A91C-EAC3DA123530}" presName="LevelTwoTextNode" presStyleLbl="node2" presStyleIdx="3" presStyleCnt="11" custScaleX="2026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D428A3C-A7F0-482C-8581-E56C56F69124}" type="pres">
      <dgm:prSet presAssocID="{BC003423-72E7-407A-A91C-EAC3DA123530}" presName="level3hierChild" presStyleCnt="0"/>
      <dgm:spPr/>
    </dgm:pt>
    <dgm:pt modelId="{EC458993-34B4-499F-8A02-B16D5592E6A6}" type="pres">
      <dgm:prSet presAssocID="{D03ED3BC-C597-483E-9166-FBC3C6DB916F}" presName="conn2-1" presStyleLbl="parChTrans1D2" presStyleIdx="4" presStyleCnt="11"/>
      <dgm:spPr/>
      <dgm:t>
        <a:bodyPr/>
        <a:lstStyle/>
        <a:p>
          <a:endParaRPr lang="ru-RU"/>
        </a:p>
      </dgm:t>
    </dgm:pt>
    <dgm:pt modelId="{7483608A-A4D7-461C-8AA7-690AC51A26FD}" type="pres">
      <dgm:prSet presAssocID="{D03ED3BC-C597-483E-9166-FBC3C6DB916F}" presName="connTx" presStyleLbl="parChTrans1D2" presStyleIdx="4" presStyleCnt="11"/>
      <dgm:spPr/>
      <dgm:t>
        <a:bodyPr/>
        <a:lstStyle/>
        <a:p>
          <a:endParaRPr lang="ru-RU"/>
        </a:p>
      </dgm:t>
    </dgm:pt>
    <dgm:pt modelId="{CDFA716E-3C39-4BCE-8A54-6808E1783B24}" type="pres">
      <dgm:prSet presAssocID="{BB2EA109-1099-489D-81B4-B9EFB472F5AC}" presName="root2" presStyleCnt="0"/>
      <dgm:spPr/>
    </dgm:pt>
    <dgm:pt modelId="{7AABA05B-0871-4D37-8C85-265D85303782}" type="pres">
      <dgm:prSet presAssocID="{BB2EA109-1099-489D-81B4-B9EFB472F5AC}" presName="LevelTwoTextNode" presStyleLbl="node2" presStyleIdx="4" presStyleCnt="11" custScaleX="203577" custScaleY="10000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6040F38-7394-4259-972E-736EFD6CE377}" type="pres">
      <dgm:prSet presAssocID="{BB2EA109-1099-489D-81B4-B9EFB472F5AC}" presName="level3hierChild" presStyleCnt="0"/>
      <dgm:spPr/>
    </dgm:pt>
    <dgm:pt modelId="{5F690600-8102-4696-8932-C2C52F8BD04F}" type="pres">
      <dgm:prSet presAssocID="{3075F9DD-738B-4DD9-B30A-FDB20020ECF7}" presName="conn2-1" presStyleLbl="parChTrans1D2" presStyleIdx="5" presStyleCnt="11"/>
      <dgm:spPr/>
      <dgm:t>
        <a:bodyPr/>
        <a:lstStyle/>
        <a:p>
          <a:endParaRPr lang="ru-RU"/>
        </a:p>
      </dgm:t>
    </dgm:pt>
    <dgm:pt modelId="{28E3CB1E-06FE-478A-96EE-974A42C6A327}" type="pres">
      <dgm:prSet presAssocID="{3075F9DD-738B-4DD9-B30A-FDB20020ECF7}" presName="connTx" presStyleLbl="parChTrans1D2" presStyleIdx="5" presStyleCnt="11"/>
      <dgm:spPr/>
      <dgm:t>
        <a:bodyPr/>
        <a:lstStyle/>
        <a:p>
          <a:endParaRPr lang="ru-RU"/>
        </a:p>
      </dgm:t>
    </dgm:pt>
    <dgm:pt modelId="{5CAB1BF8-2775-48DD-895A-F64DD1E4C532}" type="pres">
      <dgm:prSet presAssocID="{6AA39C17-BDDE-4861-B04C-884E4E17238B}" presName="root2" presStyleCnt="0"/>
      <dgm:spPr/>
    </dgm:pt>
    <dgm:pt modelId="{06BB7356-DEB6-430C-BFD0-E934BCFFCECF}" type="pres">
      <dgm:prSet presAssocID="{6AA39C17-BDDE-4861-B04C-884E4E17238B}" presName="LevelTwoTextNode" presStyleLbl="node2" presStyleIdx="5" presStyleCnt="11" custScaleX="20500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48E5C72-8869-4757-8551-94EEB1DCB203}" type="pres">
      <dgm:prSet presAssocID="{6AA39C17-BDDE-4861-B04C-884E4E17238B}" presName="level3hierChild" presStyleCnt="0"/>
      <dgm:spPr/>
    </dgm:pt>
    <dgm:pt modelId="{3A3D8D17-5466-47F2-93C1-726D53355A0A}" type="pres">
      <dgm:prSet presAssocID="{FF2684EE-5507-4501-90DB-FB8024046112}" presName="conn2-1" presStyleLbl="parChTrans1D2" presStyleIdx="6" presStyleCnt="11"/>
      <dgm:spPr/>
      <dgm:t>
        <a:bodyPr/>
        <a:lstStyle/>
        <a:p>
          <a:endParaRPr lang="ru-RU"/>
        </a:p>
      </dgm:t>
    </dgm:pt>
    <dgm:pt modelId="{A4C16AE0-00A5-4DED-A7AE-48938D33419F}" type="pres">
      <dgm:prSet presAssocID="{FF2684EE-5507-4501-90DB-FB8024046112}" presName="connTx" presStyleLbl="parChTrans1D2" presStyleIdx="6" presStyleCnt="11"/>
      <dgm:spPr/>
      <dgm:t>
        <a:bodyPr/>
        <a:lstStyle/>
        <a:p>
          <a:endParaRPr lang="ru-RU"/>
        </a:p>
      </dgm:t>
    </dgm:pt>
    <dgm:pt modelId="{D027635F-2A8D-49F8-9668-7A0D50992AED}" type="pres">
      <dgm:prSet presAssocID="{223E1444-0758-4906-B18C-A08BF2EF2CD6}" presName="root2" presStyleCnt="0"/>
      <dgm:spPr/>
    </dgm:pt>
    <dgm:pt modelId="{D5E724C7-431C-4DF4-B6F0-6D2B1D2E03B2}" type="pres">
      <dgm:prSet presAssocID="{223E1444-0758-4906-B18C-A08BF2EF2CD6}" presName="LevelTwoTextNode" presStyleLbl="node2" presStyleIdx="6" presStyleCnt="11" custScaleX="20357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6ECEAD4-A613-44F3-BE08-D0EC9364554B}" type="pres">
      <dgm:prSet presAssocID="{223E1444-0758-4906-B18C-A08BF2EF2CD6}" presName="level3hierChild" presStyleCnt="0"/>
      <dgm:spPr/>
    </dgm:pt>
    <dgm:pt modelId="{3F778DE4-E20A-4676-8AA5-31172DFDB368}" type="pres">
      <dgm:prSet presAssocID="{B80435C9-B3DC-48CC-AFC7-1C66D5DCCDED}" presName="conn2-1" presStyleLbl="parChTrans1D2" presStyleIdx="7" presStyleCnt="11"/>
      <dgm:spPr/>
      <dgm:t>
        <a:bodyPr/>
        <a:lstStyle/>
        <a:p>
          <a:endParaRPr lang="ru-RU"/>
        </a:p>
      </dgm:t>
    </dgm:pt>
    <dgm:pt modelId="{76E7B775-3D50-4A24-BD28-55DCA671DA5F}" type="pres">
      <dgm:prSet presAssocID="{B80435C9-B3DC-48CC-AFC7-1C66D5DCCDED}" presName="connTx" presStyleLbl="parChTrans1D2" presStyleIdx="7" presStyleCnt="11"/>
      <dgm:spPr/>
      <dgm:t>
        <a:bodyPr/>
        <a:lstStyle/>
        <a:p>
          <a:endParaRPr lang="ru-RU"/>
        </a:p>
      </dgm:t>
    </dgm:pt>
    <dgm:pt modelId="{3DD984C2-961F-4F74-A018-EF366D4869D4}" type="pres">
      <dgm:prSet presAssocID="{26D858E5-22EF-4433-AADE-EDBCAD537B60}" presName="root2" presStyleCnt="0"/>
      <dgm:spPr/>
    </dgm:pt>
    <dgm:pt modelId="{D00E5148-22FE-44A6-ABD8-52D83353C46E}" type="pres">
      <dgm:prSet presAssocID="{26D858E5-22EF-4433-AADE-EDBCAD537B60}" presName="LevelTwoTextNode" presStyleLbl="node2" presStyleIdx="7" presStyleCnt="11" custScaleX="20134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23EB35F-68BF-4DA9-A904-187114F53DF6}" type="pres">
      <dgm:prSet presAssocID="{26D858E5-22EF-4433-AADE-EDBCAD537B60}" presName="level3hierChild" presStyleCnt="0"/>
      <dgm:spPr/>
    </dgm:pt>
    <dgm:pt modelId="{EDA91FBA-6F28-4170-839F-38F6D988EF0C}" type="pres">
      <dgm:prSet presAssocID="{FECB0877-A056-41A1-93B3-6A02A87B60A0}" presName="conn2-1" presStyleLbl="parChTrans1D2" presStyleIdx="8" presStyleCnt="11"/>
      <dgm:spPr/>
      <dgm:t>
        <a:bodyPr/>
        <a:lstStyle/>
        <a:p>
          <a:endParaRPr lang="ru-RU"/>
        </a:p>
      </dgm:t>
    </dgm:pt>
    <dgm:pt modelId="{BEF4F5F2-690A-44F0-9662-23305C5BAF94}" type="pres">
      <dgm:prSet presAssocID="{FECB0877-A056-41A1-93B3-6A02A87B60A0}" presName="connTx" presStyleLbl="parChTrans1D2" presStyleIdx="8" presStyleCnt="11"/>
      <dgm:spPr/>
      <dgm:t>
        <a:bodyPr/>
        <a:lstStyle/>
        <a:p>
          <a:endParaRPr lang="ru-RU"/>
        </a:p>
      </dgm:t>
    </dgm:pt>
    <dgm:pt modelId="{41BF1D9A-CDEA-42A5-86B0-70AD5C55FEC7}" type="pres">
      <dgm:prSet presAssocID="{876DB7E0-CA56-4B0E-BB18-2502CD4A9ED4}" presName="root2" presStyleCnt="0"/>
      <dgm:spPr/>
    </dgm:pt>
    <dgm:pt modelId="{8587EFF0-B7BD-43AA-80AF-A19B389494AC}" type="pres">
      <dgm:prSet presAssocID="{876DB7E0-CA56-4B0E-BB18-2502CD4A9ED4}" presName="LevelTwoTextNode" presStyleLbl="node2" presStyleIdx="8" presStyleCnt="11" custScaleX="20154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4FCFDFD-1FDD-43D6-A584-A1C1A440F8A9}" type="pres">
      <dgm:prSet presAssocID="{876DB7E0-CA56-4B0E-BB18-2502CD4A9ED4}" presName="level3hierChild" presStyleCnt="0"/>
      <dgm:spPr/>
    </dgm:pt>
    <dgm:pt modelId="{BAC68E95-9120-4CCF-B36C-1B5899ED14B3}" type="pres">
      <dgm:prSet presAssocID="{694CE026-ADD4-4111-85A8-C0B371885BCD}" presName="conn2-1" presStyleLbl="parChTrans1D2" presStyleIdx="9" presStyleCnt="11"/>
      <dgm:spPr/>
      <dgm:t>
        <a:bodyPr/>
        <a:lstStyle/>
        <a:p>
          <a:endParaRPr lang="ru-RU"/>
        </a:p>
      </dgm:t>
    </dgm:pt>
    <dgm:pt modelId="{0FC1A2DD-9F25-4589-B48B-974204E7D7E0}" type="pres">
      <dgm:prSet presAssocID="{694CE026-ADD4-4111-85A8-C0B371885BCD}" presName="connTx" presStyleLbl="parChTrans1D2" presStyleIdx="9" presStyleCnt="11"/>
      <dgm:spPr/>
      <dgm:t>
        <a:bodyPr/>
        <a:lstStyle/>
        <a:p>
          <a:endParaRPr lang="ru-RU"/>
        </a:p>
      </dgm:t>
    </dgm:pt>
    <dgm:pt modelId="{A8918A3A-A867-4A19-B358-3E57D4999F42}" type="pres">
      <dgm:prSet presAssocID="{1F169E6E-7B61-4651-8014-0E5AB3E79D92}" presName="root2" presStyleCnt="0"/>
      <dgm:spPr/>
    </dgm:pt>
    <dgm:pt modelId="{C18539F9-ACC0-488D-AF47-46F548DFCC6C}" type="pres">
      <dgm:prSet presAssocID="{1F169E6E-7B61-4651-8014-0E5AB3E79D92}" presName="LevelTwoTextNode" presStyleLbl="node2" presStyleIdx="9" presStyleCnt="11" custScaleX="20357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EA70571-64FC-4CEE-A0C8-69A89B4C3BDA}" type="pres">
      <dgm:prSet presAssocID="{1F169E6E-7B61-4651-8014-0E5AB3E79D92}" presName="level3hierChild" presStyleCnt="0"/>
      <dgm:spPr/>
    </dgm:pt>
    <dgm:pt modelId="{C0B2692E-8B83-43B9-91AC-9C0FCAF5BDB2}" type="pres">
      <dgm:prSet presAssocID="{6CB01B20-2330-4F4F-9C98-CD4ECFF17D6F}" presName="conn2-1" presStyleLbl="parChTrans1D2" presStyleIdx="10" presStyleCnt="11"/>
      <dgm:spPr/>
      <dgm:t>
        <a:bodyPr/>
        <a:lstStyle/>
        <a:p>
          <a:endParaRPr lang="ru-RU"/>
        </a:p>
      </dgm:t>
    </dgm:pt>
    <dgm:pt modelId="{85E46553-D825-439C-8838-DB7043CAF916}" type="pres">
      <dgm:prSet presAssocID="{6CB01B20-2330-4F4F-9C98-CD4ECFF17D6F}" presName="connTx" presStyleLbl="parChTrans1D2" presStyleIdx="10" presStyleCnt="11"/>
      <dgm:spPr/>
      <dgm:t>
        <a:bodyPr/>
        <a:lstStyle/>
        <a:p>
          <a:endParaRPr lang="ru-RU"/>
        </a:p>
      </dgm:t>
    </dgm:pt>
    <dgm:pt modelId="{3C6E17AF-B304-47F1-B58E-F9E051FA747B}" type="pres">
      <dgm:prSet presAssocID="{8DE9C43A-C035-4CFA-BE0E-FD8EF947C9D9}" presName="root2" presStyleCnt="0"/>
      <dgm:spPr/>
    </dgm:pt>
    <dgm:pt modelId="{1F9FFFA2-3E2C-4583-BF9F-052ABCD4E30D}" type="pres">
      <dgm:prSet presAssocID="{8DE9C43A-C035-4CFA-BE0E-FD8EF947C9D9}" presName="LevelTwoTextNode" presStyleLbl="node2" presStyleIdx="10" presStyleCnt="11" custScaleX="20643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8F920AA-A7DF-4A2E-8288-765A69419A44}" type="pres">
      <dgm:prSet presAssocID="{8DE9C43A-C035-4CFA-BE0E-FD8EF947C9D9}" presName="level3hierChild" presStyleCnt="0"/>
      <dgm:spPr/>
    </dgm:pt>
  </dgm:ptLst>
  <dgm:cxnLst>
    <dgm:cxn modelId="{106BA7B6-FF7D-442D-9D3D-7645689C1FFD}" srcId="{0D9D5475-2F95-4265-A90B-06B3F8240A60}" destId="{223E1444-0758-4906-B18C-A08BF2EF2CD6}" srcOrd="6" destOrd="0" parTransId="{FF2684EE-5507-4501-90DB-FB8024046112}" sibTransId="{B363351A-0EB4-4C63-B9EF-33730AC27283}"/>
    <dgm:cxn modelId="{AC9F72D6-CA50-4F68-9A08-E8892DF14706}" type="presOf" srcId="{876DB7E0-CA56-4B0E-BB18-2502CD4A9ED4}" destId="{8587EFF0-B7BD-43AA-80AF-A19B389494AC}" srcOrd="0" destOrd="0" presId="urn:microsoft.com/office/officeart/2008/layout/HorizontalMultiLevelHierarchy"/>
    <dgm:cxn modelId="{A4F2EBC6-0AA5-4FD0-9372-68A3ED0E40DA}" type="presOf" srcId="{D03ED3BC-C597-483E-9166-FBC3C6DB916F}" destId="{7483608A-A4D7-461C-8AA7-690AC51A26FD}" srcOrd="1" destOrd="0" presId="urn:microsoft.com/office/officeart/2008/layout/HorizontalMultiLevelHierarchy"/>
    <dgm:cxn modelId="{2A3DB332-2372-47DB-A0D0-A4CDBC28B714}" type="presOf" srcId="{D03ED3BC-C597-483E-9166-FBC3C6DB916F}" destId="{EC458993-34B4-499F-8A02-B16D5592E6A6}" srcOrd="0" destOrd="0" presId="urn:microsoft.com/office/officeart/2008/layout/HorizontalMultiLevelHierarchy"/>
    <dgm:cxn modelId="{52A27A9D-A9D4-44EE-8E9F-C68ABC1BC990}" type="presOf" srcId="{77B1B2B6-A746-4B48-BA27-9899791AAFEF}" destId="{9C2EE4A6-2746-4DDF-880F-8A98E5A20AB3}" srcOrd="0" destOrd="0" presId="urn:microsoft.com/office/officeart/2008/layout/HorizontalMultiLevelHierarchy"/>
    <dgm:cxn modelId="{2589AF0F-0406-45CE-A7A4-658FDC0A2DF9}" type="presOf" srcId="{223E1444-0758-4906-B18C-A08BF2EF2CD6}" destId="{D5E724C7-431C-4DF4-B6F0-6D2B1D2E03B2}" srcOrd="0" destOrd="0" presId="urn:microsoft.com/office/officeart/2008/layout/HorizontalMultiLevelHierarchy"/>
    <dgm:cxn modelId="{6240FD9B-2FB3-413F-93DB-758011A67BF4}" srcId="{00B1341F-487A-48F2-B443-0DB40745471B}" destId="{0D9D5475-2F95-4265-A90B-06B3F8240A60}" srcOrd="0" destOrd="0" parTransId="{CBB9AAA0-7E10-4E76-B3BB-3D4AFB98F51A}" sibTransId="{CD6E719A-4D62-429E-89A7-EE4720863EE1}"/>
    <dgm:cxn modelId="{31B36FD3-B71E-4DD6-A3D7-B4F35D5C367C}" type="presOf" srcId="{BB2EA109-1099-489D-81B4-B9EFB472F5AC}" destId="{7AABA05B-0871-4D37-8C85-265D85303782}" srcOrd="0" destOrd="0" presId="urn:microsoft.com/office/officeart/2008/layout/HorizontalMultiLevelHierarchy"/>
    <dgm:cxn modelId="{3EF79176-9AA5-4763-8E65-0B663D75F0F7}" type="presOf" srcId="{00B1341F-487A-48F2-B443-0DB40745471B}" destId="{B9E6FD2D-036B-4E75-BC6C-8CA62C1016BF}" srcOrd="0" destOrd="0" presId="urn:microsoft.com/office/officeart/2008/layout/HorizontalMultiLevelHierarchy"/>
    <dgm:cxn modelId="{8AED18D0-9E6B-4782-BFD3-961E3DFFA5DA}" srcId="{0D9D5475-2F95-4265-A90B-06B3F8240A60}" destId="{6AA39C17-BDDE-4861-B04C-884E4E17238B}" srcOrd="5" destOrd="0" parTransId="{3075F9DD-738B-4DD9-B30A-FDB20020ECF7}" sibTransId="{E41F13CD-13AD-48BD-B6AA-DE4692EBA8C4}"/>
    <dgm:cxn modelId="{56DE3867-981F-48C4-98E8-6FB4191BE6C0}" type="presOf" srcId="{B80435C9-B3DC-48CC-AFC7-1C66D5DCCDED}" destId="{3F778DE4-E20A-4676-8AA5-31172DFDB368}" srcOrd="0" destOrd="0" presId="urn:microsoft.com/office/officeart/2008/layout/HorizontalMultiLevelHierarchy"/>
    <dgm:cxn modelId="{B627B146-88E7-4D3D-9CAE-A4A75A9B3723}" type="presOf" srcId="{FECB0877-A056-41A1-93B3-6A02A87B60A0}" destId="{EDA91FBA-6F28-4170-839F-38F6D988EF0C}" srcOrd="0" destOrd="0" presId="urn:microsoft.com/office/officeart/2008/layout/HorizontalMultiLevelHierarchy"/>
    <dgm:cxn modelId="{AFBE86AB-98CA-4A79-9AF3-689775402B9E}" type="presOf" srcId="{3075F9DD-738B-4DD9-B30A-FDB20020ECF7}" destId="{28E3CB1E-06FE-478A-96EE-974A42C6A327}" srcOrd="1" destOrd="0" presId="urn:microsoft.com/office/officeart/2008/layout/HorizontalMultiLevelHierarchy"/>
    <dgm:cxn modelId="{2072C77B-38AF-4680-B71E-BC2EBA237D16}" type="presOf" srcId="{B80435C9-B3DC-48CC-AFC7-1C66D5DCCDED}" destId="{76E7B775-3D50-4A24-BD28-55DCA671DA5F}" srcOrd="1" destOrd="0" presId="urn:microsoft.com/office/officeart/2008/layout/HorizontalMultiLevelHierarchy"/>
    <dgm:cxn modelId="{3570393C-7E16-43E6-AC2B-221AFD1BF3EE}" type="presOf" srcId="{06EAED14-0EC5-47D4-9E30-F73068A4FACB}" destId="{B10D4E2F-C963-465F-97F1-9CE72C477459}" srcOrd="0" destOrd="0" presId="urn:microsoft.com/office/officeart/2008/layout/HorizontalMultiLevelHierarchy"/>
    <dgm:cxn modelId="{A97CE23D-C58D-4B9C-AE5D-B04390E94DB8}" srcId="{0D9D5475-2F95-4265-A90B-06B3F8240A60}" destId="{8DE9C43A-C035-4CFA-BE0E-FD8EF947C9D9}" srcOrd="10" destOrd="0" parTransId="{6CB01B20-2330-4F4F-9C98-CD4ECFF17D6F}" sibTransId="{1FA86373-1831-4481-B9E3-A9DE52B919C0}"/>
    <dgm:cxn modelId="{245FDAC9-E4E7-404F-B13F-B2E9ABD61040}" type="presOf" srcId="{FF2684EE-5507-4501-90DB-FB8024046112}" destId="{3A3D8D17-5466-47F2-93C1-726D53355A0A}" srcOrd="0" destOrd="0" presId="urn:microsoft.com/office/officeart/2008/layout/HorizontalMultiLevelHierarchy"/>
    <dgm:cxn modelId="{E6B4C6C7-126A-49DA-99EF-5F21E74448BD}" srcId="{0D9D5475-2F95-4265-A90B-06B3F8240A60}" destId="{BC003423-72E7-407A-A91C-EAC3DA123530}" srcOrd="3" destOrd="0" parTransId="{35BD9628-DFCD-4191-99FE-50272A6C6E0A}" sibTransId="{7F83ACD0-840F-44AD-995C-7D949CC72787}"/>
    <dgm:cxn modelId="{31EB1376-6C59-4A7C-9D1B-FAA3B3C5E140}" type="presOf" srcId="{61B25BD4-9FBB-4FC9-8288-3D3D69EA7F72}" destId="{BE9ECE80-D491-492F-ACC2-C70AD4954A9E}" srcOrd="0" destOrd="0" presId="urn:microsoft.com/office/officeart/2008/layout/HorizontalMultiLevelHierarchy"/>
    <dgm:cxn modelId="{750B9B5D-38E1-47EF-94FA-4B5D5FEEB24F}" type="presOf" srcId="{26D858E5-22EF-4433-AADE-EDBCAD537B60}" destId="{D00E5148-22FE-44A6-ABD8-52D83353C46E}" srcOrd="0" destOrd="0" presId="urn:microsoft.com/office/officeart/2008/layout/HorizontalMultiLevelHierarchy"/>
    <dgm:cxn modelId="{2B4FC718-B0F6-455A-99D0-438E81A2E255}" type="presOf" srcId="{0D9D5475-2F95-4265-A90B-06B3F8240A60}" destId="{815F37B6-C0AB-4A96-B61A-91F9E3809F8D}" srcOrd="0" destOrd="0" presId="urn:microsoft.com/office/officeart/2008/layout/HorizontalMultiLevelHierarchy"/>
    <dgm:cxn modelId="{54EC5535-42DF-4FE0-ABF2-227638028D20}" type="presOf" srcId="{FECB0877-A056-41A1-93B3-6A02A87B60A0}" destId="{BEF4F5F2-690A-44F0-9662-23305C5BAF94}" srcOrd="1" destOrd="0" presId="urn:microsoft.com/office/officeart/2008/layout/HorizontalMultiLevelHierarchy"/>
    <dgm:cxn modelId="{48A7DC0F-8F27-46E6-A2D2-1E6566D74C1D}" type="presOf" srcId="{1F169E6E-7B61-4651-8014-0E5AB3E79D92}" destId="{C18539F9-ACC0-488D-AF47-46F548DFCC6C}" srcOrd="0" destOrd="0" presId="urn:microsoft.com/office/officeart/2008/layout/HorizontalMultiLevelHierarchy"/>
    <dgm:cxn modelId="{2B66A680-5D78-44FE-9CD3-4F6BAAB4D5D9}" type="presOf" srcId="{96C036FC-E7EA-4639-B2A8-A4FD6BDC5382}" destId="{477447B5-7FF1-45F3-A232-3690C64ACC9F}" srcOrd="0" destOrd="0" presId="urn:microsoft.com/office/officeart/2008/layout/HorizontalMultiLevelHierarchy"/>
    <dgm:cxn modelId="{693DAB6A-A86D-46FC-B220-10CBE36BF9AF}" type="presOf" srcId="{6CB01B20-2330-4F4F-9C98-CD4ECFF17D6F}" destId="{85E46553-D825-439C-8838-DB7043CAF916}" srcOrd="1" destOrd="0" presId="urn:microsoft.com/office/officeart/2008/layout/HorizontalMultiLevelHierarchy"/>
    <dgm:cxn modelId="{3BD54ED1-9760-4A82-8E92-5B782D60EC14}" type="presOf" srcId="{BC003423-72E7-407A-A91C-EAC3DA123530}" destId="{FB2A333E-CA11-42C9-9680-3F77B0B3299C}" srcOrd="0" destOrd="0" presId="urn:microsoft.com/office/officeart/2008/layout/HorizontalMultiLevelHierarchy"/>
    <dgm:cxn modelId="{C9EF6B41-7574-4AED-A7B7-48D60725F466}" type="presOf" srcId="{1C165700-B0D5-4EA0-80D4-2B4DD047C00D}" destId="{97C6EFFF-3E0F-4957-9004-E343B0CB9F07}" srcOrd="1" destOrd="0" presId="urn:microsoft.com/office/officeart/2008/layout/HorizontalMultiLevelHierarchy"/>
    <dgm:cxn modelId="{DD8B7922-74F2-447A-8041-D35A46F387F4}" type="presOf" srcId="{1C165700-B0D5-4EA0-80D4-2B4DD047C00D}" destId="{FCEE8586-DA3A-46AA-B847-FFB5B6B17066}" srcOrd="0" destOrd="0" presId="urn:microsoft.com/office/officeart/2008/layout/HorizontalMultiLevelHierarchy"/>
    <dgm:cxn modelId="{AD42EE59-8D39-4E21-BB78-60076D4C5F32}" type="presOf" srcId="{3075F9DD-738B-4DD9-B30A-FDB20020ECF7}" destId="{5F690600-8102-4696-8932-C2C52F8BD04F}" srcOrd="0" destOrd="0" presId="urn:microsoft.com/office/officeart/2008/layout/HorizontalMultiLevelHierarchy"/>
    <dgm:cxn modelId="{2C0E5E7E-7006-4108-80B4-55D3E722EB84}" srcId="{0D9D5475-2F95-4265-A90B-06B3F8240A60}" destId="{26D858E5-22EF-4433-AADE-EDBCAD537B60}" srcOrd="7" destOrd="0" parTransId="{B80435C9-B3DC-48CC-AFC7-1C66D5DCCDED}" sibTransId="{4DCCAED2-48FD-4CFE-AFF9-ECCE96B1685B}"/>
    <dgm:cxn modelId="{8117CE62-25AD-429B-A9D7-73B01F100A75}" type="presOf" srcId="{694CE026-ADD4-4111-85A8-C0B371885BCD}" destId="{BAC68E95-9120-4CCF-B36C-1B5899ED14B3}" srcOrd="0" destOrd="0" presId="urn:microsoft.com/office/officeart/2008/layout/HorizontalMultiLevelHierarchy"/>
    <dgm:cxn modelId="{6F538C7B-428F-43D4-8821-F7DE651C2065}" type="presOf" srcId="{6CB01B20-2330-4F4F-9C98-CD4ECFF17D6F}" destId="{C0B2692E-8B83-43B9-91AC-9C0FCAF5BDB2}" srcOrd="0" destOrd="0" presId="urn:microsoft.com/office/officeart/2008/layout/HorizontalMultiLevelHierarchy"/>
    <dgm:cxn modelId="{0126A049-A817-4FE5-A534-B3829CC6EF3B}" srcId="{0D9D5475-2F95-4265-A90B-06B3F8240A60}" destId="{1F169E6E-7B61-4651-8014-0E5AB3E79D92}" srcOrd="9" destOrd="0" parTransId="{694CE026-ADD4-4111-85A8-C0B371885BCD}" sibTransId="{42C52FCF-441E-4769-88FD-1B6340A5439B}"/>
    <dgm:cxn modelId="{D51173BB-E992-4EBF-99ED-44E1F2DBBDA0}" type="presOf" srcId="{96C036FC-E7EA-4639-B2A8-A4FD6BDC5382}" destId="{B2343B8C-6BCB-49D8-A900-410C5A8DBF8A}" srcOrd="1" destOrd="0" presId="urn:microsoft.com/office/officeart/2008/layout/HorizontalMultiLevelHierarchy"/>
    <dgm:cxn modelId="{6A8124EB-BF0C-4449-8924-DCC072ECE429}" type="presOf" srcId="{D74BD526-6704-475C-939D-C7A5FF472381}" destId="{9B45DB06-C67E-4701-BD11-2E8078EE4DFA}" srcOrd="0" destOrd="0" presId="urn:microsoft.com/office/officeart/2008/layout/HorizontalMultiLevelHierarchy"/>
    <dgm:cxn modelId="{5C8A222E-AAAF-4CCD-87B8-B839AF737529}" type="presOf" srcId="{FF2684EE-5507-4501-90DB-FB8024046112}" destId="{A4C16AE0-00A5-4DED-A7AE-48938D33419F}" srcOrd="1" destOrd="0" presId="urn:microsoft.com/office/officeart/2008/layout/HorizontalMultiLevelHierarchy"/>
    <dgm:cxn modelId="{95A0016A-B8CE-4EB5-A3CF-22B3FF23142E}" type="presOf" srcId="{35BD9628-DFCD-4191-99FE-50272A6C6E0A}" destId="{B51AD3F7-4FB0-489F-8F96-05087FCF8E55}" srcOrd="0" destOrd="0" presId="urn:microsoft.com/office/officeart/2008/layout/HorizontalMultiLevelHierarchy"/>
    <dgm:cxn modelId="{5B6330E2-CB3E-4C7C-A1AD-D523DD02DA70}" srcId="{0D9D5475-2F95-4265-A90B-06B3F8240A60}" destId="{61B25BD4-9FBB-4FC9-8288-3D3D69EA7F72}" srcOrd="0" destOrd="0" parTransId="{96C036FC-E7EA-4639-B2A8-A4FD6BDC5382}" sibTransId="{9ECEEBA3-A51A-4234-8BB9-EEED2BCC4973}"/>
    <dgm:cxn modelId="{D3FE53B8-C651-4788-A838-5E67D3DD7DDE}" srcId="{0D9D5475-2F95-4265-A90B-06B3F8240A60}" destId="{06EAED14-0EC5-47D4-9E30-F73068A4FACB}" srcOrd="1" destOrd="0" parTransId="{77B1B2B6-A746-4B48-BA27-9899791AAFEF}" sibTransId="{6FDE4243-0195-4350-9733-A74B4619FE63}"/>
    <dgm:cxn modelId="{F6F1C7AC-9EA6-4F17-8971-674952DFC6B0}" type="presOf" srcId="{35BD9628-DFCD-4191-99FE-50272A6C6E0A}" destId="{78107A1C-0FB9-4BB7-BA3C-45B811F69B78}" srcOrd="1" destOrd="0" presId="urn:microsoft.com/office/officeart/2008/layout/HorizontalMultiLevelHierarchy"/>
    <dgm:cxn modelId="{3063F08B-4BE6-4CC4-909E-0D30A90C8EC2}" type="presOf" srcId="{694CE026-ADD4-4111-85A8-C0B371885BCD}" destId="{0FC1A2DD-9F25-4589-B48B-974204E7D7E0}" srcOrd="1" destOrd="0" presId="urn:microsoft.com/office/officeart/2008/layout/HorizontalMultiLevelHierarchy"/>
    <dgm:cxn modelId="{C946EA69-26A0-4FBB-8D9B-77D8681A4447}" srcId="{0D9D5475-2F95-4265-A90B-06B3F8240A60}" destId="{D74BD526-6704-475C-939D-C7A5FF472381}" srcOrd="2" destOrd="0" parTransId="{1C165700-B0D5-4EA0-80D4-2B4DD047C00D}" sibTransId="{D5322DC8-6BA6-488C-BA63-3EE3E03DFCB9}"/>
    <dgm:cxn modelId="{25C53D3F-C208-4036-BA26-FFBC5FFB9749}" type="presOf" srcId="{8DE9C43A-C035-4CFA-BE0E-FD8EF947C9D9}" destId="{1F9FFFA2-3E2C-4583-BF9F-052ABCD4E30D}" srcOrd="0" destOrd="0" presId="urn:microsoft.com/office/officeart/2008/layout/HorizontalMultiLevelHierarchy"/>
    <dgm:cxn modelId="{EA4192A9-8C47-453F-9C3F-A93B0061D0B6}" type="presOf" srcId="{77B1B2B6-A746-4B48-BA27-9899791AAFEF}" destId="{143FBF19-5EF0-47B9-8750-DC7AC3388297}" srcOrd="1" destOrd="0" presId="urn:microsoft.com/office/officeart/2008/layout/HorizontalMultiLevelHierarchy"/>
    <dgm:cxn modelId="{E203C55E-0140-4831-AFCB-3219A30E8E37}" srcId="{0D9D5475-2F95-4265-A90B-06B3F8240A60}" destId="{876DB7E0-CA56-4B0E-BB18-2502CD4A9ED4}" srcOrd="8" destOrd="0" parTransId="{FECB0877-A056-41A1-93B3-6A02A87B60A0}" sibTransId="{05E1C54D-7486-47A6-B562-FD01A97AB7BB}"/>
    <dgm:cxn modelId="{9ECC6B13-F315-4039-AFD8-B8C64A87AB1D}" type="presOf" srcId="{6AA39C17-BDDE-4861-B04C-884E4E17238B}" destId="{06BB7356-DEB6-430C-BFD0-E934BCFFCECF}" srcOrd="0" destOrd="0" presId="urn:microsoft.com/office/officeart/2008/layout/HorizontalMultiLevelHierarchy"/>
    <dgm:cxn modelId="{103D0F49-5134-49E8-BFD6-8B24EBCE6CE7}" srcId="{0D9D5475-2F95-4265-A90B-06B3F8240A60}" destId="{BB2EA109-1099-489D-81B4-B9EFB472F5AC}" srcOrd="4" destOrd="0" parTransId="{D03ED3BC-C597-483E-9166-FBC3C6DB916F}" sibTransId="{494FEFFF-977E-4961-8320-C7960E021E00}"/>
    <dgm:cxn modelId="{07FEA0D3-6373-4B43-B317-2B4F686D28D9}" type="presParOf" srcId="{B9E6FD2D-036B-4E75-BC6C-8CA62C1016BF}" destId="{5A8999E2-64D0-4C68-A365-70028DDB6A5F}" srcOrd="0" destOrd="0" presId="urn:microsoft.com/office/officeart/2008/layout/HorizontalMultiLevelHierarchy"/>
    <dgm:cxn modelId="{79160D11-A25A-4D29-893D-4E448A81B444}" type="presParOf" srcId="{5A8999E2-64D0-4C68-A365-70028DDB6A5F}" destId="{815F37B6-C0AB-4A96-B61A-91F9E3809F8D}" srcOrd="0" destOrd="0" presId="urn:microsoft.com/office/officeart/2008/layout/HorizontalMultiLevelHierarchy"/>
    <dgm:cxn modelId="{42B7AEE6-EF1F-4E5D-8031-2404061B62AD}" type="presParOf" srcId="{5A8999E2-64D0-4C68-A365-70028DDB6A5F}" destId="{31952997-D1D8-439A-BC98-3D676626BCFA}" srcOrd="1" destOrd="0" presId="urn:microsoft.com/office/officeart/2008/layout/HorizontalMultiLevelHierarchy"/>
    <dgm:cxn modelId="{D3E13C9F-B11A-46F6-B7C8-0B1E9136A453}" type="presParOf" srcId="{31952997-D1D8-439A-BC98-3D676626BCFA}" destId="{477447B5-7FF1-45F3-A232-3690C64ACC9F}" srcOrd="0" destOrd="0" presId="urn:microsoft.com/office/officeart/2008/layout/HorizontalMultiLevelHierarchy"/>
    <dgm:cxn modelId="{BC93A986-237A-42A1-AC13-3A9B722E8314}" type="presParOf" srcId="{477447B5-7FF1-45F3-A232-3690C64ACC9F}" destId="{B2343B8C-6BCB-49D8-A900-410C5A8DBF8A}" srcOrd="0" destOrd="0" presId="urn:microsoft.com/office/officeart/2008/layout/HorizontalMultiLevelHierarchy"/>
    <dgm:cxn modelId="{42DDF5C9-7108-4090-BD9E-C473A4CE4FC6}" type="presParOf" srcId="{31952997-D1D8-439A-BC98-3D676626BCFA}" destId="{94C4BB06-2DCA-4F00-8FAA-66E4E8CE1D23}" srcOrd="1" destOrd="0" presId="urn:microsoft.com/office/officeart/2008/layout/HorizontalMultiLevelHierarchy"/>
    <dgm:cxn modelId="{B9BE61B9-3FBA-4FF7-A952-BB9BE292DFA1}" type="presParOf" srcId="{94C4BB06-2DCA-4F00-8FAA-66E4E8CE1D23}" destId="{BE9ECE80-D491-492F-ACC2-C70AD4954A9E}" srcOrd="0" destOrd="0" presId="urn:microsoft.com/office/officeart/2008/layout/HorizontalMultiLevelHierarchy"/>
    <dgm:cxn modelId="{0CE19349-2B4E-4043-BC01-EB40527FD24D}" type="presParOf" srcId="{94C4BB06-2DCA-4F00-8FAA-66E4E8CE1D23}" destId="{3EA9D16B-A89E-4AA2-8DE7-88DC954AED97}" srcOrd="1" destOrd="0" presId="urn:microsoft.com/office/officeart/2008/layout/HorizontalMultiLevelHierarchy"/>
    <dgm:cxn modelId="{5C39A639-346D-42FB-9E73-973062C3659D}" type="presParOf" srcId="{31952997-D1D8-439A-BC98-3D676626BCFA}" destId="{9C2EE4A6-2746-4DDF-880F-8A98E5A20AB3}" srcOrd="2" destOrd="0" presId="urn:microsoft.com/office/officeart/2008/layout/HorizontalMultiLevelHierarchy"/>
    <dgm:cxn modelId="{A0A61B6D-BF33-465F-B961-577A3781679A}" type="presParOf" srcId="{9C2EE4A6-2746-4DDF-880F-8A98E5A20AB3}" destId="{143FBF19-5EF0-47B9-8750-DC7AC3388297}" srcOrd="0" destOrd="0" presId="urn:microsoft.com/office/officeart/2008/layout/HorizontalMultiLevelHierarchy"/>
    <dgm:cxn modelId="{B7E7ACD4-96BB-46C3-A317-49A3A495ACA0}" type="presParOf" srcId="{31952997-D1D8-439A-BC98-3D676626BCFA}" destId="{877AD37F-1E39-4132-91BF-56945F36E463}" srcOrd="3" destOrd="0" presId="urn:microsoft.com/office/officeart/2008/layout/HorizontalMultiLevelHierarchy"/>
    <dgm:cxn modelId="{7AFFE308-EC6D-4C58-92BA-B544B822798D}" type="presParOf" srcId="{877AD37F-1E39-4132-91BF-56945F36E463}" destId="{B10D4E2F-C963-465F-97F1-9CE72C477459}" srcOrd="0" destOrd="0" presId="urn:microsoft.com/office/officeart/2008/layout/HorizontalMultiLevelHierarchy"/>
    <dgm:cxn modelId="{A00902B5-9FB2-4CCB-B48D-A6C5DA7273C3}" type="presParOf" srcId="{877AD37F-1E39-4132-91BF-56945F36E463}" destId="{32585EFF-6359-4617-8E02-3C1CD3731310}" srcOrd="1" destOrd="0" presId="urn:microsoft.com/office/officeart/2008/layout/HorizontalMultiLevelHierarchy"/>
    <dgm:cxn modelId="{B7A71145-E089-40EA-BB35-8B3120A9C3F3}" type="presParOf" srcId="{31952997-D1D8-439A-BC98-3D676626BCFA}" destId="{FCEE8586-DA3A-46AA-B847-FFB5B6B17066}" srcOrd="4" destOrd="0" presId="urn:microsoft.com/office/officeart/2008/layout/HorizontalMultiLevelHierarchy"/>
    <dgm:cxn modelId="{56EA17C8-147C-4057-AF25-4D6356B69632}" type="presParOf" srcId="{FCEE8586-DA3A-46AA-B847-FFB5B6B17066}" destId="{97C6EFFF-3E0F-4957-9004-E343B0CB9F07}" srcOrd="0" destOrd="0" presId="urn:microsoft.com/office/officeart/2008/layout/HorizontalMultiLevelHierarchy"/>
    <dgm:cxn modelId="{559E2AC4-BDC4-46FA-AC39-B7BE8B3653A4}" type="presParOf" srcId="{31952997-D1D8-439A-BC98-3D676626BCFA}" destId="{E6EC4D57-786F-40A4-85B2-9CA5D4991631}" srcOrd="5" destOrd="0" presId="urn:microsoft.com/office/officeart/2008/layout/HorizontalMultiLevelHierarchy"/>
    <dgm:cxn modelId="{FABB6804-3563-4299-86EE-0531A8C1143F}" type="presParOf" srcId="{E6EC4D57-786F-40A4-85B2-9CA5D4991631}" destId="{9B45DB06-C67E-4701-BD11-2E8078EE4DFA}" srcOrd="0" destOrd="0" presId="urn:microsoft.com/office/officeart/2008/layout/HorizontalMultiLevelHierarchy"/>
    <dgm:cxn modelId="{5E7157E5-C984-4719-B4E2-34DD16CC83E6}" type="presParOf" srcId="{E6EC4D57-786F-40A4-85B2-9CA5D4991631}" destId="{F6F18052-58B4-4338-B060-2BEADE1500B6}" srcOrd="1" destOrd="0" presId="urn:microsoft.com/office/officeart/2008/layout/HorizontalMultiLevelHierarchy"/>
    <dgm:cxn modelId="{C7239BA1-314D-4BEA-9E42-573A44C1FAB5}" type="presParOf" srcId="{31952997-D1D8-439A-BC98-3D676626BCFA}" destId="{B51AD3F7-4FB0-489F-8F96-05087FCF8E55}" srcOrd="6" destOrd="0" presId="urn:microsoft.com/office/officeart/2008/layout/HorizontalMultiLevelHierarchy"/>
    <dgm:cxn modelId="{6C93D78C-E21B-42AC-B509-8F4547C364B7}" type="presParOf" srcId="{B51AD3F7-4FB0-489F-8F96-05087FCF8E55}" destId="{78107A1C-0FB9-4BB7-BA3C-45B811F69B78}" srcOrd="0" destOrd="0" presId="urn:microsoft.com/office/officeart/2008/layout/HorizontalMultiLevelHierarchy"/>
    <dgm:cxn modelId="{000287D9-8039-4CAC-ABAF-4A110E885BF6}" type="presParOf" srcId="{31952997-D1D8-439A-BC98-3D676626BCFA}" destId="{0F0CE5B2-0AD9-4EC7-B655-9FE16A7E4266}" srcOrd="7" destOrd="0" presId="urn:microsoft.com/office/officeart/2008/layout/HorizontalMultiLevelHierarchy"/>
    <dgm:cxn modelId="{EA5C67F2-C0C9-4AAD-BB9D-742756FDA34B}" type="presParOf" srcId="{0F0CE5B2-0AD9-4EC7-B655-9FE16A7E4266}" destId="{FB2A333E-CA11-42C9-9680-3F77B0B3299C}" srcOrd="0" destOrd="0" presId="urn:microsoft.com/office/officeart/2008/layout/HorizontalMultiLevelHierarchy"/>
    <dgm:cxn modelId="{2E302128-F502-4935-942B-B90A919A2EB4}" type="presParOf" srcId="{0F0CE5B2-0AD9-4EC7-B655-9FE16A7E4266}" destId="{FD428A3C-A7F0-482C-8581-E56C56F69124}" srcOrd="1" destOrd="0" presId="urn:microsoft.com/office/officeart/2008/layout/HorizontalMultiLevelHierarchy"/>
    <dgm:cxn modelId="{8A154B3F-B789-42A9-B923-25993C12273D}" type="presParOf" srcId="{31952997-D1D8-439A-BC98-3D676626BCFA}" destId="{EC458993-34B4-499F-8A02-B16D5592E6A6}" srcOrd="8" destOrd="0" presId="urn:microsoft.com/office/officeart/2008/layout/HorizontalMultiLevelHierarchy"/>
    <dgm:cxn modelId="{C492A250-6CE7-4F4B-B9E0-9FD38525DCEF}" type="presParOf" srcId="{EC458993-34B4-499F-8A02-B16D5592E6A6}" destId="{7483608A-A4D7-461C-8AA7-690AC51A26FD}" srcOrd="0" destOrd="0" presId="urn:microsoft.com/office/officeart/2008/layout/HorizontalMultiLevelHierarchy"/>
    <dgm:cxn modelId="{46E187B2-9DFC-4FEA-86BB-E9C6A2D0CE2B}" type="presParOf" srcId="{31952997-D1D8-439A-BC98-3D676626BCFA}" destId="{CDFA716E-3C39-4BCE-8A54-6808E1783B24}" srcOrd="9" destOrd="0" presId="urn:microsoft.com/office/officeart/2008/layout/HorizontalMultiLevelHierarchy"/>
    <dgm:cxn modelId="{0C88DACB-0A69-4763-BED2-3C954E252404}" type="presParOf" srcId="{CDFA716E-3C39-4BCE-8A54-6808E1783B24}" destId="{7AABA05B-0871-4D37-8C85-265D85303782}" srcOrd="0" destOrd="0" presId="urn:microsoft.com/office/officeart/2008/layout/HorizontalMultiLevelHierarchy"/>
    <dgm:cxn modelId="{2D13332F-F618-4464-A265-E78679850208}" type="presParOf" srcId="{CDFA716E-3C39-4BCE-8A54-6808E1783B24}" destId="{26040F38-7394-4259-972E-736EFD6CE377}" srcOrd="1" destOrd="0" presId="urn:microsoft.com/office/officeart/2008/layout/HorizontalMultiLevelHierarchy"/>
    <dgm:cxn modelId="{2DE52D33-BD74-405D-9C80-61B1258AADF9}" type="presParOf" srcId="{31952997-D1D8-439A-BC98-3D676626BCFA}" destId="{5F690600-8102-4696-8932-C2C52F8BD04F}" srcOrd="10" destOrd="0" presId="urn:microsoft.com/office/officeart/2008/layout/HorizontalMultiLevelHierarchy"/>
    <dgm:cxn modelId="{5B5B1482-4EDF-4501-B876-44625EEE8803}" type="presParOf" srcId="{5F690600-8102-4696-8932-C2C52F8BD04F}" destId="{28E3CB1E-06FE-478A-96EE-974A42C6A327}" srcOrd="0" destOrd="0" presId="urn:microsoft.com/office/officeart/2008/layout/HorizontalMultiLevelHierarchy"/>
    <dgm:cxn modelId="{3DAFCFD3-EC3D-48C1-BDC1-137AE49B9E4C}" type="presParOf" srcId="{31952997-D1D8-439A-BC98-3D676626BCFA}" destId="{5CAB1BF8-2775-48DD-895A-F64DD1E4C532}" srcOrd="11" destOrd="0" presId="urn:microsoft.com/office/officeart/2008/layout/HorizontalMultiLevelHierarchy"/>
    <dgm:cxn modelId="{6C15561E-3267-4777-BF3A-0908270D86B0}" type="presParOf" srcId="{5CAB1BF8-2775-48DD-895A-F64DD1E4C532}" destId="{06BB7356-DEB6-430C-BFD0-E934BCFFCECF}" srcOrd="0" destOrd="0" presId="urn:microsoft.com/office/officeart/2008/layout/HorizontalMultiLevelHierarchy"/>
    <dgm:cxn modelId="{3C290077-583B-4D10-A11D-3D924AA507D5}" type="presParOf" srcId="{5CAB1BF8-2775-48DD-895A-F64DD1E4C532}" destId="{148E5C72-8869-4757-8551-94EEB1DCB203}" srcOrd="1" destOrd="0" presId="urn:microsoft.com/office/officeart/2008/layout/HorizontalMultiLevelHierarchy"/>
    <dgm:cxn modelId="{294C217F-7DC8-4A56-9A9A-EEA3DB3F3427}" type="presParOf" srcId="{31952997-D1D8-439A-BC98-3D676626BCFA}" destId="{3A3D8D17-5466-47F2-93C1-726D53355A0A}" srcOrd="12" destOrd="0" presId="urn:microsoft.com/office/officeart/2008/layout/HorizontalMultiLevelHierarchy"/>
    <dgm:cxn modelId="{200D04C7-6564-4A71-9720-AA2C9CFC1CF9}" type="presParOf" srcId="{3A3D8D17-5466-47F2-93C1-726D53355A0A}" destId="{A4C16AE0-00A5-4DED-A7AE-48938D33419F}" srcOrd="0" destOrd="0" presId="urn:microsoft.com/office/officeart/2008/layout/HorizontalMultiLevelHierarchy"/>
    <dgm:cxn modelId="{9CDF0BE4-245C-4DFD-96B8-69844395F789}" type="presParOf" srcId="{31952997-D1D8-439A-BC98-3D676626BCFA}" destId="{D027635F-2A8D-49F8-9668-7A0D50992AED}" srcOrd="13" destOrd="0" presId="urn:microsoft.com/office/officeart/2008/layout/HorizontalMultiLevelHierarchy"/>
    <dgm:cxn modelId="{C3A0A206-CF28-4EB6-A12D-1192A8EF87B3}" type="presParOf" srcId="{D027635F-2A8D-49F8-9668-7A0D50992AED}" destId="{D5E724C7-431C-4DF4-B6F0-6D2B1D2E03B2}" srcOrd="0" destOrd="0" presId="urn:microsoft.com/office/officeart/2008/layout/HorizontalMultiLevelHierarchy"/>
    <dgm:cxn modelId="{CB8E0378-FE33-452D-824F-C4CCF2659119}" type="presParOf" srcId="{D027635F-2A8D-49F8-9668-7A0D50992AED}" destId="{E6ECEAD4-A613-44F3-BE08-D0EC9364554B}" srcOrd="1" destOrd="0" presId="urn:microsoft.com/office/officeart/2008/layout/HorizontalMultiLevelHierarchy"/>
    <dgm:cxn modelId="{C9CD45CE-ED73-4543-991F-2EC0145FBDD7}" type="presParOf" srcId="{31952997-D1D8-439A-BC98-3D676626BCFA}" destId="{3F778DE4-E20A-4676-8AA5-31172DFDB368}" srcOrd="14" destOrd="0" presId="urn:microsoft.com/office/officeart/2008/layout/HorizontalMultiLevelHierarchy"/>
    <dgm:cxn modelId="{A55B1F7B-BEF8-4709-A6D4-729D9BFFDF52}" type="presParOf" srcId="{3F778DE4-E20A-4676-8AA5-31172DFDB368}" destId="{76E7B775-3D50-4A24-BD28-55DCA671DA5F}" srcOrd="0" destOrd="0" presId="urn:microsoft.com/office/officeart/2008/layout/HorizontalMultiLevelHierarchy"/>
    <dgm:cxn modelId="{4FF9F974-0739-4565-B389-56D8E013BDEE}" type="presParOf" srcId="{31952997-D1D8-439A-BC98-3D676626BCFA}" destId="{3DD984C2-961F-4F74-A018-EF366D4869D4}" srcOrd="15" destOrd="0" presId="urn:microsoft.com/office/officeart/2008/layout/HorizontalMultiLevelHierarchy"/>
    <dgm:cxn modelId="{F8E7D138-2BBF-47C0-89BF-E39BEC48B578}" type="presParOf" srcId="{3DD984C2-961F-4F74-A018-EF366D4869D4}" destId="{D00E5148-22FE-44A6-ABD8-52D83353C46E}" srcOrd="0" destOrd="0" presId="urn:microsoft.com/office/officeart/2008/layout/HorizontalMultiLevelHierarchy"/>
    <dgm:cxn modelId="{D75FC78D-742C-4FF2-9A6E-8A5017241E5B}" type="presParOf" srcId="{3DD984C2-961F-4F74-A018-EF366D4869D4}" destId="{223EB35F-68BF-4DA9-A904-187114F53DF6}" srcOrd="1" destOrd="0" presId="urn:microsoft.com/office/officeart/2008/layout/HorizontalMultiLevelHierarchy"/>
    <dgm:cxn modelId="{F0818302-7A82-46AB-853F-BBE8525CBBA3}" type="presParOf" srcId="{31952997-D1D8-439A-BC98-3D676626BCFA}" destId="{EDA91FBA-6F28-4170-839F-38F6D988EF0C}" srcOrd="16" destOrd="0" presId="urn:microsoft.com/office/officeart/2008/layout/HorizontalMultiLevelHierarchy"/>
    <dgm:cxn modelId="{E27B0DB5-3040-4520-A562-E12E85949BEB}" type="presParOf" srcId="{EDA91FBA-6F28-4170-839F-38F6D988EF0C}" destId="{BEF4F5F2-690A-44F0-9662-23305C5BAF94}" srcOrd="0" destOrd="0" presId="urn:microsoft.com/office/officeart/2008/layout/HorizontalMultiLevelHierarchy"/>
    <dgm:cxn modelId="{1C26D38E-00E6-4BA5-BDA7-C2963A03F1F3}" type="presParOf" srcId="{31952997-D1D8-439A-BC98-3D676626BCFA}" destId="{41BF1D9A-CDEA-42A5-86B0-70AD5C55FEC7}" srcOrd="17" destOrd="0" presId="urn:microsoft.com/office/officeart/2008/layout/HorizontalMultiLevelHierarchy"/>
    <dgm:cxn modelId="{6EB73B7B-8D5C-4520-AD8A-757D20E8EEE6}" type="presParOf" srcId="{41BF1D9A-CDEA-42A5-86B0-70AD5C55FEC7}" destId="{8587EFF0-B7BD-43AA-80AF-A19B389494AC}" srcOrd="0" destOrd="0" presId="urn:microsoft.com/office/officeart/2008/layout/HorizontalMultiLevelHierarchy"/>
    <dgm:cxn modelId="{8DD260BC-51C4-4534-94BA-203BC0F30407}" type="presParOf" srcId="{41BF1D9A-CDEA-42A5-86B0-70AD5C55FEC7}" destId="{F4FCFDFD-1FDD-43D6-A584-A1C1A440F8A9}" srcOrd="1" destOrd="0" presId="urn:microsoft.com/office/officeart/2008/layout/HorizontalMultiLevelHierarchy"/>
    <dgm:cxn modelId="{67824292-15ED-40A1-BB38-F70D46B9626D}" type="presParOf" srcId="{31952997-D1D8-439A-BC98-3D676626BCFA}" destId="{BAC68E95-9120-4CCF-B36C-1B5899ED14B3}" srcOrd="18" destOrd="0" presId="urn:microsoft.com/office/officeart/2008/layout/HorizontalMultiLevelHierarchy"/>
    <dgm:cxn modelId="{6F3E2920-AA29-4315-A7F2-5E54F5B9F5DD}" type="presParOf" srcId="{BAC68E95-9120-4CCF-B36C-1B5899ED14B3}" destId="{0FC1A2DD-9F25-4589-B48B-974204E7D7E0}" srcOrd="0" destOrd="0" presId="urn:microsoft.com/office/officeart/2008/layout/HorizontalMultiLevelHierarchy"/>
    <dgm:cxn modelId="{920153E1-D9E4-49DF-8B48-A6F81ACF95B4}" type="presParOf" srcId="{31952997-D1D8-439A-BC98-3D676626BCFA}" destId="{A8918A3A-A867-4A19-B358-3E57D4999F42}" srcOrd="19" destOrd="0" presId="urn:microsoft.com/office/officeart/2008/layout/HorizontalMultiLevelHierarchy"/>
    <dgm:cxn modelId="{D3560F4F-7EAA-40D4-A926-1282D2EC8DEB}" type="presParOf" srcId="{A8918A3A-A867-4A19-B358-3E57D4999F42}" destId="{C18539F9-ACC0-488D-AF47-46F548DFCC6C}" srcOrd="0" destOrd="0" presId="urn:microsoft.com/office/officeart/2008/layout/HorizontalMultiLevelHierarchy"/>
    <dgm:cxn modelId="{004980F1-D071-4A36-BC47-39D88A124B4A}" type="presParOf" srcId="{A8918A3A-A867-4A19-B358-3E57D4999F42}" destId="{2EA70571-64FC-4CEE-A0C8-69A89B4C3BDA}" srcOrd="1" destOrd="0" presId="urn:microsoft.com/office/officeart/2008/layout/HorizontalMultiLevelHierarchy"/>
    <dgm:cxn modelId="{2DBA9680-9BA9-410D-A181-8C0FC39D697E}" type="presParOf" srcId="{31952997-D1D8-439A-BC98-3D676626BCFA}" destId="{C0B2692E-8B83-43B9-91AC-9C0FCAF5BDB2}" srcOrd="20" destOrd="0" presId="urn:microsoft.com/office/officeart/2008/layout/HorizontalMultiLevelHierarchy"/>
    <dgm:cxn modelId="{8F43C8EB-5F85-4B9F-9888-8E5A3894D967}" type="presParOf" srcId="{C0B2692E-8B83-43B9-91AC-9C0FCAF5BDB2}" destId="{85E46553-D825-439C-8838-DB7043CAF916}" srcOrd="0" destOrd="0" presId="urn:microsoft.com/office/officeart/2008/layout/HorizontalMultiLevelHierarchy"/>
    <dgm:cxn modelId="{93BEE4A1-1426-44BA-BF2C-090CFAF4A096}" type="presParOf" srcId="{31952997-D1D8-439A-BC98-3D676626BCFA}" destId="{3C6E17AF-B304-47F1-B58E-F9E051FA747B}" srcOrd="21" destOrd="0" presId="urn:microsoft.com/office/officeart/2008/layout/HorizontalMultiLevelHierarchy"/>
    <dgm:cxn modelId="{0053D452-9AA8-4088-99A0-7CA55213BCF5}" type="presParOf" srcId="{3C6E17AF-B304-47F1-B58E-F9E051FA747B}" destId="{1F9FFFA2-3E2C-4583-BF9F-052ABCD4E30D}" srcOrd="0" destOrd="0" presId="urn:microsoft.com/office/officeart/2008/layout/HorizontalMultiLevelHierarchy"/>
    <dgm:cxn modelId="{D527F238-6231-452A-8A96-3C451655BA10}" type="presParOf" srcId="{3C6E17AF-B304-47F1-B58E-F9E051FA747B}" destId="{C8F920AA-A7DF-4A2E-8288-765A69419A4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0B3D9A1-9602-405C-96F5-F032BFACB97E}" type="doc">
      <dgm:prSet loTypeId="urn:microsoft.com/office/officeart/2005/8/layout/pyramid2" loCatId="list" qsTypeId="urn:microsoft.com/office/officeart/2005/8/quickstyle/3d3" qsCatId="3D" csTypeId="urn:microsoft.com/office/officeart/2005/8/colors/accent1_4" csCatId="accent1" phldr="1"/>
      <dgm:spPr/>
    </dgm:pt>
    <dgm:pt modelId="{F605D731-2C80-44D6-B822-D9F3A50263E3}">
      <dgm:prSet phldrT="[Текст]"/>
      <dgm:spPr>
        <a:solidFill>
          <a:schemeClr val="accent4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kk-KZ" i="1"/>
            <a:t>Научно-познавательные игры</a:t>
          </a:r>
          <a:endParaRPr lang="ru-RU"/>
        </a:p>
      </dgm:t>
    </dgm:pt>
    <dgm:pt modelId="{C6E4AD7C-E708-422C-99F5-254C1137551C}" type="parTrans" cxnId="{FA355303-E2DB-40AA-8EDB-72336C15A6BA}">
      <dgm:prSet/>
      <dgm:spPr/>
      <dgm:t>
        <a:bodyPr/>
        <a:lstStyle/>
        <a:p>
          <a:endParaRPr lang="ru-RU"/>
        </a:p>
      </dgm:t>
    </dgm:pt>
    <dgm:pt modelId="{007D51D8-FA4C-4D6F-BBF5-B6B53DC366CB}" type="sibTrans" cxnId="{FA355303-E2DB-40AA-8EDB-72336C15A6BA}">
      <dgm:prSet/>
      <dgm:spPr/>
      <dgm:t>
        <a:bodyPr/>
        <a:lstStyle/>
        <a:p>
          <a:endParaRPr lang="ru-RU"/>
        </a:p>
      </dgm:t>
    </dgm:pt>
    <dgm:pt modelId="{DCBF6FF1-199E-4754-906E-29A3C210EF3D}">
      <dgm:prSet phldrT="[Текст]"/>
      <dgm:spPr>
        <a:solidFill>
          <a:schemeClr val="accent6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kk-KZ" i="1"/>
            <a:t>Научно-практические конференции</a:t>
          </a:r>
          <a:endParaRPr lang="ru-RU"/>
        </a:p>
      </dgm:t>
    </dgm:pt>
    <dgm:pt modelId="{6C0396C2-44C7-4F23-BC18-FAAE770298E1}" type="parTrans" cxnId="{6E40486C-E735-4536-AA2C-29B8394FAED5}">
      <dgm:prSet/>
      <dgm:spPr/>
      <dgm:t>
        <a:bodyPr/>
        <a:lstStyle/>
        <a:p>
          <a:endParaRPr lang="ru-RU"/>
        </a:p>
      </dgm:t>
    </dgm:pt>
    <dgm:pt modelId="{27D9EF3A-8FAB-4775-B36B-4864947CC118}" type="sibTrans" cxnId="{6E40486C-E735-4536-AA2C-29B8394FAED5}">
      <dgm:prSet/>
      <dgm:spPr/>
      <dgm:t>
        <a:bodyPr/>
        <a:lstStyle/>
        <a:p>
          <a:endParaRPr lang="ru-RU"/>
        </a:p>
      </dgm:t>
    </dgm:pt>
    <dgm:pt modelId="{70A86B31-8C39-4B49-B785-7E719104D0F0}">
      <dgm:prSet phldrT="[Текст]"/>
      <dgm:spPr>
        <a:solidFill>
          <a:schemeClr val="accent5">
            <a:lumMod val="60000"/>
            <a:lumOff val="40000"/>
            <a:alpha val="90000"/>
          </a:schemeClr>
        </a:solidFill>
      </dgm:spPr>
      <dgm:t>
        <a:bodyPr/>
        <a:lstStyle/>
        <a:p>
          <a:r>
            <a:rPr lang="kk-KZ" i="1"/>
            <a:t>День науки</a:t>
          </a:r>
          <a:endParaRPr lang="ru-RU"/>
        </a:p>
      </dgm:t>
    </dgm:pt>
    <dgm:pt modelId="{08F98681-51CC-4347-AC04-B2308ED84D1B}" type="parTrans" cxnId="{0B903201-E8D7-44B7-981F-6260F50C9770}">
      <dgm:prSet/>
      <dgm:spPr/>
      <dgm:t>
        <a:bodyPr/>
        <a:lstStyle/>
        <a:p>
          <a:endParaRPr lang="ru-RU"/>
        </a:p>
      </dgm:t>
    </dgm:pt>
    <dgm:pt modelId="{8CB93A43-24F7-4F01-AC05-7A36DF6B79CC}" type="sibTrans" cxnId="{0B903201-E8D7-44B7-981F-6260F50C9770}">
      <dgm:prSet/>
      <dgm:spPr/>
      <dgm:t>
        <a:bodyPr/>
        <a:lstStyle/>
        <a:p>
          <a:endParaRPr lang="ru-RU"/>
        </a:p>
      </dgm:t>
    </dgm:pt>
    <dgm:pt modelId="{03F57EA1-B853-41EF-86FB-454629889F46}">
      <dgm:prSet phldrT="[Текст]"/>
      <dgm:spPr>
        <a:solidFill>
          <a:srgbClr val="FF99FF">
            <a:alpha val="89804"/>
          </a:srgbClr>
        </a:solidFill>
      </dgm:spPr>
      <dgm:t>
        <a:bodyPr/>
        <a:lstStyle/>
        <a:p>
          <a:r>
            <a:rPr lang="ru-RU"/>
            <a:t>Конкурсы научных проектов</a:t>
          </a:r>
        </a:p>
      </dgm:t>
    </dgm:pt>
    <dgm:pt modelId="{A7BBC2CC-C1CF-4A88-AE42-02F4C6C3C928}" type="parTrans" cxnId="{04F1D669-CAFA-4F11-8285-1700AF3766F5}">
      <dgm:prSet/>
      <dgm:spPr/>
      <dgm:t>
        <a:bodyPr/>
        <a:lstStyle/>
        <a:p>
          <a:endParaRPr lang="ru-RU"/>
        </a:p>
      </dgm:t>
    </dgm:pt>
    <dgm:pt modelId="{7332A795-52AE-4AF7-BE34-B40B1D42FA71}" type="sibTrans" cxnId="{04F1D669-CAFA-4F11-8285-1700AF3766F5}">
      <dgm:prSet/>
      <dgm:spPr/>
      <dgm:t>
        <a:bodyPr/>
        <a:lstStyle/>
        <a:p>
          <a:endParaRPr lang="ru-RU"/>
        </a:p>
      </dgm:t>
    </dgm:pt>
    <dgm:pt modelId="{0305F87A-A1F2-40C3-B564-BD1BD91D5FC3}" type="pres">
      <dgm:prSet presAssocID="{40B3D9A1-9602-405C-96F5-F032BFACB97E}" presName="compositeShape" presStyleCnt="0">
        <dgm:presLayoutVars>
          <dgm:dir/>
          <dgm:resizeHandles/>
        </dgm:presLayoutVars>
      </dgm:prSet>
      <dgm:spPr/>
    </dgm:pt>
    <dgm:pt modelId="{86BA87A6-8328-45B1-826A-5954302BA77A}" type="pres">
      <dgm:prSet presAssocID="{40B3D9A1-9602-405C-96F5-F032BFACB97E}" presName="pyramid" presStyleLbl="node1" presStyleIdx="0" presStyleCnt="1"/>
      <dgm:spPr/>
    </dgm:pt>
    <dgm:pt modelId="{190A6DBE-5740-46AF-A31E-0A49E7F3091C}" type="pres">
      <dgm:prSet presAssocID="{40B3D9A1-9602-405C-96F5-F032BFACB97E}" presName="theList" presStyleCnt="0"/>
      <dgm:spPr/>
    </dgm:pt>
    <dgm:pt modelId="{967D7C05-1C8E-4B5B-A496-5E1A1C679C3A}" type="pres">
      <dgm:prSet presAssocID="{F605D731-2C80-44D6-B822-D9F3A50263E3}" presName="aNode" presStyleLbl="fgAcc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7688E13-47AE-43A1-910B-CA6C8C730C38}" type="pres">
      <dgm:prSet presAssocID="{F605D731-2C80-44D6-B822-D9F3A50263E3}" presName="aSpace" presStyleCnt="0"/>
      <dgm:spPr/>
    </dgm:pt>
    <dgm:pt modelId="{932639B6-03DB-4B23-9AC1-79895F1C61F0}" type="pres">
      <dgm:prSet presAssocID="{DCBF6FF1-199E-4754-906E-29A3C210EF3D}" presName="aNode" presStyleLbl="fgAcc1" presStyleIdx="1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BE8B5D-FF15-4727-9C56-A327411FAB27}" type="pres">
      <dgm:prSet presAssocID="{DCBF6FF1-199E-4754-906E-29A3C210EF3D}" presName="aSpace" presStyleCnt="0"/>
      <dgm:spPr/>
    </dgm:pt>
    <dgm:pt modelId="{976190F1-A973-4F36-B068-FC61615DE744}" type="pres">
      <dgm:prSet presAssocID="{70A86B31-8C39-4B49-B785-7E719104D0F0}" presName="aNode" presStyleLbl="fgAcc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B43CD15-6387-432F-8188-35A3E3EAF023}" type="pres">
      <dgm:prSet presAssocID="{70A86B31-8C39-4B49-B785-7E719104D0F0}" presName="aSpace" presStyleCnt="0"/>
      <dgm:spPr/>
    </dgm:pt>
    <dgm:pt modelId="{8CD1C3BC-3D74-404F-AC14-DD5B73794695}" type="pres">
      <dgm:prSet presAssocID="{03F57EA1-B853-41EF-86FB-454629889F46}" presName="aNode" presStyleLbl="fgAcc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60A925B-073C-4E00-BA07-17C552ACD46D}" type="pres">
      <dgm:prSet presAssocID="{03F57EA1-B853-41EF-86FB-454629889F46}" presName="aSpace" presStyleCnt="0"/>
      <dgm:spPr/>
    </dgm:pt>
  </dgm:ptLst>
  <dgm:cxnLst>
    <dgm:cxn modelId="{0B903201-E8D7-44B7-981F-6260F50C9770}" srcId="{40B3D9A1-9602-405C-96F5-F032BFACB97E}" destId="{70A86B31-8C39-4B49-B785-7E719104D0F0}" srcOrd="2" destOrd="0" parTransId="{08F98681-51CC-4347-AC04-B2308ED84D1B}" sibTransId="{8CB93A43-24F7-4F01-AC05-7A36DF6B79CC}"/>
    <dgm:cxn modelId="{04F1D669-CAFA-4F11-8285-1700AF3766F5}" srcId="{40B3D9A1-9602-405C-96F5-F032BFACB97E}" destId="{03F57EA1-B853-41EF-86FB-454629889F46}" srcOrd="3" destOrd="0" parTransId="{A7BBC2CC-C1CF-4A88-AE42-02F4C6C3C928}" sibTransId="{7332A795-52AE-4AF7-BE34-B40B1D42FA71}"/>
    <dgm:cxn modelId="{CFEE6638-C3A6-42CC-B29E-232420EEFF4A}" type="presOf" srcId="{40B3D9A1-9602-405C-96F5-F032BFACB97E}" destId="{0305F87A-A1F2-40C3-B564-BD1BD91D5FC3}" srcOrd="0" destOrd="0" presId="urn:microsoft.com/office/officeart/2005/8/layout/pyramid2"/>
    <dgm:cxn modelId="{BE105637-F501-4552-BE89-5347A24670F7}" type="presOf" srcId="{DCBF6FF1-199E-4754-906E-29A3C210EF3D}" destId="{932639B6-03DB-4B23-9AC1-79895F1C61F0}" srcOrd="0" destOrd="0" presId="urn:microsoft.com/office/officeart/2005/8/layout/pyramid2"/>
    <dgm:cxn modelId="{FA355303-E2DB-40AA-8EDB-72336C15A6BA}" srcId="{40B3D9A1-9602-405C-96F5-F032BFACB97E}" destId="{F605D731-2C80-44D6-B822-D9F3A50263E3}" srcOrd="0" destOrd="0" parTransId="{C6E4AD7C-E708-422C-99F5-254C1137551C}" sibTransId="{007D51D8-FA4C-4D6F-BBF5-B6B53DC366CB}"/>
    <dgm:cxn modelId="{6E40486C-E735-4536-AA2C-29B8394FAED5}" srcId="{40B3D9A1-9602-405C-96F5-F032BFACB97E}" destId="{DCBF6FF1-199E-4754-906E-29A3C210EF3D}" srcOrd="1" destOrd="0" parTransId="{6C0396C2-44C7-4F23-BC18-FAAE770298E1}" sibTransId="{27D9EF3A-8FAB-4775-B36B-4864947CC118}"/>
    <dgm:cxn modelId="{5CBA99FA-5560-40E4-855C-81E86B45E562}" type="presOf" srcId="{03F57EA1-B853-41EF-86FB-454629889F46}" destId="{8CD1C3BC-3D74-404F-AC14-DD5B73794695}" srcOrd="0" destOrd="0" presId="urn:microsoft.com/office/officeart/2005/8/layout/pyramid2"/>
    <dgm:cxn modelId="{A190BE64-E4D6-430D-ABE6-FE6EDA83E974}" type="presOf" srcId="{70A86B31-8C39-4B49-B785-7E719104D0F0}" destId="{976190F1-A973-4F36-B068-FC61615DE744}" srcOrd="0" destOrd="0" presId="urn:microsoft.com/office/officeart/2005/8/layout/pyramid2"/>
    <dgm:cxn modelId="{BE42E4A2-8B99-4465-9942-B357A7345ACC}" type="presOf" srcId="{F605D731-2C80-44D6-B822-D9F3A50263E3}" destId="{967D7C05-1C8E-4B5B-A496-5E1A1C679C3A}" srcOrd="0" destOrd="0" presId="urn:microsoft.com/office/officeart/2005/8/layout/pyramid2"/>
    <dgm:cxn modelId="{A28C1324-ED7D-4184-A154-EFBC1BDC0EF4}" type="presParOf" srcId="{0305F87A-A1F2-40C3-B564-BD1BD91D5FC3}" destId="{86BA87A6-8328-45B1-826A-5954302BA77A}" srcOrd="0" destOrd="0" presId="urn:microsoft.com/office/officeart/2005/8/layout/pyramid2"/>
    <dgm:cxn modelId="{65850978-473F-48CA-A995-E0DCDD17BF33}" type="presParOf" srcId="{0305F87A-A1F2-40C3-B564-BD1BD91D5FC3}" destId="{190A6DBE-5740-46AF-A31E-0A49E7F3091C}" srcOrd="1" destOrd="0" presId="urn:microsoft.com/office/officeart/2005/8/layout/pyramid2"/>
    <dgm:cxn modelId="{79847921-6A8B-41A9-A7C6-0F857BB258B1}" type="presParOf" srcId="{190A6DBE-5740-46AF-A31E-0A49E7F3091C}" destId="{967D7C05-1C8E-4B5B-A496-5E1A1C679C3A}" srcOrd="0" destOrd="0" presId="urn:microsoft.com/office/officeart/2005/8/layout/pyramid2"/>
    <dgm:cxn modelId="{0D2B5AEC-4005-49AF-9D76-5459D58833A0}" type="presParOf" srcId="{190A6DBE-5740-46AF-A31E-0A49E7F3091C}" destId="{E7688E13-47AE-43A1-910B-CA6C8C730C38}" srcOrd="1" destOrd="0" presId="urn:microsoft.com/office/officeart/2005/8/layout/pyramid2"/>
    <dgm:cxn modelId="{8018DFB7-4758-49A8-BB56-4A8E1E42E915}" type="presParOf" srcId="{190A6DBE-5740-46AF-A31E-0A49E7F3091C}" destId="{932639B6-03DB-4B23-9AC1-79895F1C61F0}" srcOrd="2" destOrd="0" presId="urn:microsoft.com/office/officeart/2005/8/layout/pyramid2"/>
    <dgm:cxn modelId="{C987A17C-ADEA-4DD9-B28E-708D433BDEB4}" type="presParOf" srcId="{190A6DBE-5740-46AF-A31E-0A49E7F3091C}" destId="{8BBE8B5D-FF15-4727-9C56-A327411FAB27}" srcOrd="3" destOrd="0" presId="urn:microsoft.com/office/officeart/2005/8/layout/pyramid2"/>
    <dgm:cxn modelId="{F3835C46-6498-4BCF-A834-A007882DF0CB}" type="presParOf" srcId="{190A6DBE-5740-46AF-A31E-0A49E7F3091C}" destId="{976190F1-A973-4F36-B068-FC61615DE744}" srcOrd="4" destOrd="0" presId="urn:microsoft.com/office/officeart/2005/8/layout/pyramid2"/>
    <dgm:cxn modelId="{673702FF-FF4A-4082-B981-E62E8A7B5493}" type="presParOf" srcId="{190A6DBE-5740-46AF-A31E-0A49E7F3091C}" destId="{4B43CD15-6387-432F-8188-35A3E3EAF023}" srcOrd="5" destOrd="0" presId="urn:microsoft.com/office/officeart/2005/8/layout/pyramid2"/>
    <dgm:cxn modelId="{88A20A90-0A9C-4AE3-854D-DECBB4386C88}" type="presParOf" srcId="{190A6DBE-5740-46AF-A31E-0A49E7F3091C}" destId="{8CD1C3BC-3D74-404F-AC14-DD5B73794695}" srcOrd="6" destOrd="0" presId="urn:microsoft.com/office/officeart/2005/8/layout/pyramid2"/>
    <dgm:cxn modelId="{4FB52E2A-BF63-4976-9DFC-39D45494D749}" type="presParOf" srcId="{190A6DBE-5740-46AF-A31E-0A49E7F3091C}" destId="{C60A925B-073C-4E00-BA07-17C552ACD46D}" srcOrd="7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878A807-0B27-4128-BB86-533A8D1CA4F9}">
      <dsp:nvSpPr>
        <dsp:cNvPr id="0" name=""/>
        <dsp:cNvSpPr/>
      </dsp:nvSpPr>
      <dsp:spPr>
        <a:xfrm>
          <a:off x="0" y="187680"/>
          <a:ext cx="3952875" cy="302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26B11E8-ABE2-4DB2-A5EF-3C38DD5BD8F3}">
      <dsp:nvSpPr>
        <dsp:cNvPr id="0" name=""/>
        <dsp:cNvSpPr/>
      </dsp:nvSpPr>
      <dsp:spPr>
        <a:xfrm>
          <a:off x="197643" y="10560"/>
          <a:ext cx="2767012" cy="354240"/>
        </a:xfrm>
        <a:prstGeom prst="round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4586" tIns="0" rIns="104586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Science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14936" y="27853"/>
        <a:ext cx="2732426" cy="319654"/>
      </dsp:txXfrm>
    </dsp:sp>
    <dsp:sp modelId="{DD5E6A26-7C8D-46DD-BED2-BAD9D03B493D}">
      <dsp:nvSpPr>
        <dsp:cNvPr id="0" name=""/>
        <dsp:cNvSpPr/>
      </dsp:nvSpPr>
      <dsp:spPr>
        <a:xfrm>
          <a:off x="0" y="732000"/>
          <a:ext cx="3952875" cy="302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3266964"/>
              <a:satOff val="-13592"/>
              <a:lumOff val="320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1FC7C67-C86B-4D2D-A84A-B2C52DCBDF2D}">
      <dsp:nvSpPr>
        <dsp:cNvPr id="0" name=""/>
        <dsp:cNvSpPr/>
      </dsp:nvSpPr>
      <dsp:spPr>
        <a:xfrm>
          <a:off x="197643" y="554880"/>
          <a:ext cx="2767012" cy="354240"/>
        </a:xfrm>
        <a:prstGeom prst="roundRect">
          <a:avLst/>
        </a:prstGeom>
        <a:solidFill>
          <a:schemeClr val="accent4">
            <a:hueOff val="3266964"/>
            <a:satOff val="-13592"/>
            <a:lumOff val="32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4586" tIns="0" rIns="104586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Technology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14936" y="572173"/>
        <a:ext cx="2732426" cy="319654"/>
      </dsp:txXfrm>
    </dsp:sp>
    <dsp:sp modelId="{91DE3EE8-E837-4E13-AB34-8E04FBA9B41E}">
      <dsp:nvSpPr>
        <dsp:cNvPr id="0" name=""/>
        <dsp:cNvSpPr/>
      </dsp:nvSpPr>
      <dsp:spPr>
        <a:xfrm>
          <a:off x="0" y="1276320"/>
          <a:ext cx="3952875" cy="302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6533927"/>
              <a:satOff val="-27185"/>
              <a:lumOff val="640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FE16F94-9C33-469E-987C-0A0D565EED35}">
      <dsp:nvSpPr>
        <dsp:cNvPr id="0" name=""/>
        <dsp:cNvSpPr/>
      </dsp:nvSpPr>
      <dsp:spPr>
        <a:xfrm>
          <a:off x="197643" y="1099200"/>
          <a:ext cx="2767012" cy="354240"/>
        </a:xfrm>
        <a:prstGeom prst="roundRect">
          <a:avLst/>
        </a:prstGeom>
        <a:solidFill>
          <a:schemeClr val="accent4">
            <a:hueOff val="6533927"/>
            <a:satOff val="-27185"/>
            <a:lumOff val="640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4586" tIns="0" rIns="104586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Engineering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14936" y="1116493"/>
        <a:ext cx="2732426" cy="319654"/>
      </dsp:txXfrm>
    </dsp:sp>
    <dsp:sp modelId="{BDF815BD-5272-423C-ADE5-95BCFB8AA8F4}">
      <dsp:nvSpPr>
        <dsp:cNvPr id="0" name=""/>
        <dsp:cNvSpPr/>
      </dsp:nvSpPr>
      <dsp:spPr>
        <a:xfrm>
          <a:off x="0" y="1820639"/>
          <a:ext cx="3952875" cy="302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9800891"/>
              <a:satOff val="-40777"/>
              <a:lumOff val="9608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5814E80-F9E5-4BEA-89FE-9ECE5101611B}">
      <dsp:nvSpPr>
        <dsp:cNvPr id="0" name=""/>
        <dsp:cNvSpPr/>
      </dsp:nvSpPr>
      <dsp:spPr>
        <a:xfrm>
          <a:off x="197643" y="1643520"/>
          <a:ext cx="2767012" cy="354240"/>
        </a:xfrm>
        <a:prstGeom prst="roundRect">
          <a:avLst/>
        </a:prstGeom>
        <a:solidFill>
          <a:schemeClr val="accent4">
            <a:hueOff val="9800891"/>
            <a:satOff val="-40777"/>
            <a:lumOff val="960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4586" tIns="0" rIns="104586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Mathematics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14936" y="1660813"/>
        <a:ext cx="2732426" cy="31965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0B2692E-8B83-43B9-91AC-9C0FCAF5BDB2}">
      <dsp:nvSpPr>
        <dsp:cNvPr id="0" name=""/>
        <dsp:cNvSpPr/>
      </dsp:nvSpPr>
      <dsp:spPr>
        <a:xfrm>
          <a:off x="1255907" y="3486150"/>
          <a:ext cx="338615" cy="32261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69307" y="0"/>
              </a:lnTo>
              <a:lnTo>
                <a:pt x="169307" y="3226135"/>
              </a:lnTo>
              <a:lnTo>
                <a:pt x="338615" y="3226135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>
        <a:off x="1344119" y="5018121"/>
        <a:ext cx="162192" cy="162192"/>
      </dsp:txXfrm>
    </dsp:sp>
    <dsp:sp modelId="{BAC68E95-9120-4CCF-B36C-1B5899ED14B3}">
      <dsp:nvSpPr>
        <dsp:cNvPr id="0" name=""/>
        <dsp:cNvSpPr/>
      </dsp:nvSpPr>
      <dsp:spPr>
        <a:xfrm>
          <a:off x="1255907" y="3486150"/>
          <a:ext cx="338615" cy="25809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69307" y="0"/>
              </a:lnTo>
              <a:lnTo>
                <a:pt x="169307" y="2580908"/>
              </a:lnTo>
              <a:lnTo>
                <a:pt x="338615" y="2580908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360139" y="4711528"/>
        <a:ext cx="130151" cy="130151"/>
      </dsp:txXfrm>
    </dsp:sp>
    <dsp:sp modelId="{EDA91FBA-6F28-4170-839F-38F6D988EF0C}">
      <dsp:nvSpPr>
        <dsp:cNvPr id="0" name=""/>
        <dsp:cNvSpPr/>
      </dsp:nvSpPr>
      <dsp:spPr>
        <a:xfrm>
          <a:off x="1255907" y="3486150"/>
          <a:ext cx="338615" cy="19356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69307" y="0"/>
              </a:lnTo>
              <a:lnTo>
                <a:pt x="169307" y="1935681"/>
              </a:lnTo>
              <a:lnTo>
                <a:pt x="338615" y="1935681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1376088" y="4404863"/>
        <a:ext cx="98253" cy="98253"/>
      </dsp:txXfrm>
    </dsp:sp>
    <dsp:sp modelId="{3F778DE4-E20A-4676-8AA5-31172DFDB368}">
      <dsp:nvSpPr>
        <dsp:cNvPr id="0" name=""/>
        <dsp:cNvSpPr/>
      </dsp:nvSpPr>
      <dsp:spPr>
        <a:xfrm>
          <a:off x="1255907" y="3486150"/>
          <a:ext cx="338615" cy="12904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69307" y="0"/>
              </a:lnTo>
              <a:lnTo>
                <a:pt x="169307" y="1290454"/>
              </a:lnTo>
              <a:lnTo>
                <a:pt x="338615" y="1290454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391862" y="4098023"/>
        <a:ext cx="66707" cy="66707"/>
      </dsp:txXfrm>
    </dsp:sp>
    <dsp:sp modelId="{3A3D8D17-5466-47F2-93C1-726D53355A0A}">
      <dsp:nvSpPr>
        <dsp:cNvPr id="0" name=""/>
        <dsp:cNvSpPr/>
      </dsp:nvSpPr>
      <dsp:spPr>
        <a:xfrm>
          <a:off x="1255907" y="3486150"/>
          <a:ext cx="338615" cy="6452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69307" y="0"/>
              </a:lnTo>
              <a:lnTo>
                <a:pt x="169307" y="645227"/>
              </a:lnTo>
              <a:lnTo>
                <a:pt x="338615" y="645227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406998" y="3790546"/>
        <a:ext cx="36434" cy="36434"/>
      </dsp:txXfrm>
    </dsp:sp>
    <dsp:sp modelId="{5F690600-8102-4696-8932-C2C52F8BD04F}">
      <dsp:nvSpPr>
        <dsp:cNvPr id="0" name=""/>
        <dsp:cNvSpPr/>
      </dsp:nvSpPr>
      <dsp:spPr>
        <a:xfrm>
          <a:off x="1255907" y="3440430"/>
          <a:ext cx="33861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38615" y="4572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416750" y="3477684"/>
        <a:ext cx="16930" cy="16930"/>
      </dsp:txXfrm>
    </dsp:sp>
    <dsp:sp modelId="{EC458993-34B4-499F-8A02-B16D5592E6A6}">
      <dsp:nvSpPr>
        <dsp:cNvPr id="0" name=""/>
        <dsp:cNvSpPr/>
      </dsp:nvSpPr>
      <dsp:spPr>
        <a:xfrm>
          <a:off x="1255907" y="2840922"/>
          <a:ext cx="338615" cy="645227"/>
        </a:xfrm>
        <a:custGeom>
          <a:avLst/>
          <a:gdLst/>
          <a:ahLst/>
          <a:cxnLst/>
          <a:rect l="0" t="0" r="0" b="0"/>
          <a:pathLst>
            <a:path>
              <a:moveTo>
                <a:pt x="0" y="645227"/>
              </a:moveTo>
              <a:lnTo>
                <a:pt x="169307" y="645227"/>
              </a:lnTo>
              <a:lnTo>
                <a:pt x="169307" y="0"/>
              </a:lnTo>
              <a:lnTo>
                <a:pt x="338615" y="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406998" y="3145319"/>
        <a:ext cx="36434" cy="36434"/>
      </dsp:txXfrm>
    </dsp:sp>
    <dsp:sp modelId="{B51AD3F7-4FB0-489F-8F96-05087FCF8E55}">
      <dsp:nvSpPr>
        <dsp:cNvPr id="0" name=""/>
        <dsp:cNvSpPr/>
      </dsp:nvSpPr>
      <dsp:spPr>
        <a:xfrm>
          <a:off x="1255907" y="2195695"/>
          <a:ext cx="338615" cy="1290454"/>
        </a:xfrm>
        <a:custGeom>
          <a:avLst/>
          <a:gdLst/>
          <a:ahLst/>
          <a:cxnLst/>
          <a:rect l="0" t="0" r="0" b="0"/>
          <a:pathLst>
            <a:path>
              <a:moveTo>
                <a:pt x="0" y="1290454"/>
              </a:moveTo>
              <a:lnTo>
                <a:pt x="169307" y="1290454"/>
              </a:lnTo>
              <a:lnTo>
                <a:pt x="169307" y="0"/>
              </a:lnTo>
              <a:lnTo>
                <a:pt x="338615" y="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391862" y="2807569"/>
        <a:ext cx="66707" cy="66707"/>
      </dsp:txXfrm>
    </dsp:sp>
    <dsp:sp modelId="{FCEE8586-DA3A-46AA-B847-FFB5B6B17066}">
      <dsp:nvSpPr>
        <dsp:cNvPr id="0" name=""/>
        <dsp:cNvSpPr/>
      </dsp:nvSpPr>
      <dsp:spPr>
        <a:xfrm>
          <a:off x="1255907" y="1550468"/>
          <a:ext cx="338615" cy="1935681"/>
        </a:xfrm>
        <a:custGeom>
          <a:avLst/>
          <a:gdLst/>
          <a:ahLst/>
          <a:cxnLst/>
          <a:rect l="0" t="0" r="0" b="0"/>
          <a:pathLst>
            <a:path>
              <a:moveTo>
                <a:pt x="0" y="1935681"/>
              </a:moveTo>
              <a:lnTo>
                <a:pt x="169307" y="1935681"/>
              </a:lnTo>
              <a:lnTo>
                <a:pt x="169307" y="0"/>
              </a:lnTo>
              <a:lnTo>
                <a:pt x="338615" y="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1376088" y="2469182"/>
        <a:ext cx="98253" cy="98253"/>
      </dsp:txXfrm>
    </dsp:sp>
    <dsp:sp modelId="{9C2EE4A6-2746-4DDF-880F-8A98E5A20AB3}">
      <dsp:nvSpPr>
        <dsp:cNvPr id="0" name=""/>
        <dsp:cNvSpPr/>
      </dsp:nvSpPr>
      <dsp:spPr>
        <a:xfrm>
          <a:off x="1255907" y="905241"/>
          <a:ext cx="338615" cy="2580908"/>
        </a:xfrm>
        <a:custGeom>
          <a:avLst/>
          <a:gdLst/>
          <a:ahLst/>
          <a:cxnLst/>
          <a:rect l="0" t="0" r="0" b="0"/>
          <a:pathLst>
            <a:path>
              <a:moveTo>
                <a:pt x="0" y="2580908"/>
              </a:moveTo>
              <a:lnTo>
                <a:pt x="169307" y="2580908"/>
              </a:lnTo>
              <a:lnTo>
                <a:pt x="169307" y="0"/>
              </a:lnTo>
              <a:lnTo>
                <a:pt x="338615" y="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360139" y="2130620"/>
        <a:ext cx="130151" cy="130151"/>
      </dsp:txXfrm>
    </dsp:sp>
    <dsp:sp modelId="{477447B5-7FF1-45F3-A232-3690C64ACC9F}">
      <dsp:nvSpPr>
        <dsp:cNvPr id="0" name=""/>
        <dsp:cNvSpPr/>
      </dsp:nvSpPr>
      <dsp:spPr>
        <a:xfrm>
          <a:off x="1255907" y="260014"/>
          <a:ext cx="338615" cy="3226135"/>
        </a:xfrm>
        <a:custGeom>
          <a:avLst/>
          <a:gdLst/>
          <a:ahLst/>
          <a:cxnLst/>
          <a:rect l="0" t="0" r="0" b="0"/>
          <a:pathLst>
            <a:path>
              <a:moveTo>
                <a:pt x="0" y="3226135"/>
              </a:moveTo>
              <a:lnTo>
                <a:pt x="169307" y="3226135"/>
              </a:lnTo>
              <a:lnTo>
                <a:pt x="169307" y="0"/>
              </a:lnTo>
              <a:lnTo>
                <a:pt x="338615" y="0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kern="1200"/>
        </a:p>
      </dsp:txBody>
      <dsp:txXfrm>
        <a:off x="1344119" y="1791985"/>
        <a:ext cx="162192" cy="162192"/>
      </dsp:txXfrm>
    </dsp:sp>
    <dsp:sp modelId="{815F37B6-C0AB-4A96-B61A-91F9E3809F8D}">
      <dsp:nvSpPr>
        <dsp:cNvPr id="0" name=""/>
        <dsp:cNvSpPr/>
      </dsp:nvSpPr>
      <dsp:spPr>
        <a:xfrm rot="16200000">
          <a:off x="-1859683" y="3228059"/>
          <a:ext cx="5715000" cy="516181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основные особенности программы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 "Творческая академия проектов"</a:t>
          </a:r>
        </a:p>
      </dsp:txBody>
      <dsp:txXfrm>
        <a:off x="-1859683" y="3228059"/>
        <a:ext cx="5715000" cy="516181"/>
      </dsp:txXfrm>
    </dsp:sp>
    <dsp:sp modelId="{BE9ECE80-D491-492F-ACC2-C70AD4954A9E}">
      <dsp:nvSpPr>
        <dsp:cNvPr id="0" name=""/>
        <dsp:cNvSpPr/>
      </dsp:nvSpPr>
      <dsp:spPr>
        <a:xfrm>
          <a:off x="1594523" y="1923"/>
          <a:ext cx="3446713" cy="516181"/>
        </a:xfrm>
        <a:prstGeom prst="rect">
          <a:avLst/>
        </a:prstGeom>
        <a:solidFill>
          <a:srgbClr val="92D050"/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/>
            <a:t>Проектно-ориентированное обучение</a:t>
          </a:r>
          <a:endParaRPr lang="ru-RU" sz="1100" kern="1200"/>
        </a:p>
      </dsp:txBody>
      <dsp:txXfrm>
        <a:off x="1594523" y="1923"/>
        <a:ext cx="3446713" cy="516181"/>
      </dsp:txXfrm>
    </dsp:sp>
    <dsp:sp modelId="{B10D4E2F-C963-465F-97F1-9CE72C477459}">
      <dsp:nvSpPr>
        <dsp:cNvPr id="0" name=""/>
        <dsp:cNvSpPr/>
      </dsp:nvSpPr>
      <dsp:spPr>
        <a:xfrm>
          <a:off x="1594523" y="647150"/>
          <a:ext cx="3428682" cy="516181"/>
        </a:xfrm>
        <a:prstGeom prst="rect">
          <a:avLst/>
        </a:prstGeom>
        <a:solidFill>
          <a:srgbClr val="00B0F0"/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/>
            <a:t>Междисциплинарный подход</a:t>
          </a:r>
          <a:endParaRPr lang="ru-RU" sz="1100" kern="1200"/>
        </a:p>
      </dsp:txBody>
      <dsp:txXfrm>
        <a:off x="1594523" y="647150"/>
        <a:ext cx="3428682" cy="516181"/>
      </dsp:txXfrm>
    </dsp:sp>
    <dsp:sp modelId="{9B45DB06-C67E-4701-BD11-2E8078EE4DFA}">
      <dsp:nvSpPr>
        <dsp:cNvPr id="0" name=""/>
        <dsp:cNvSpPr/>
      </dsp:nvSpPr>
      <dsp:spPr>
        <a:xfrm>
          <a:off x="1594523" y="1292377"/>
          <a:ext cx="3430544" cy="516181"/>
        </a:xfrm>
        <a:prstGeom prst="rect">
          <a:avLst/>
        </a:prstGeom>
        <a:solidFill>
          <a:srgbClr val="7030A0"/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/>
            <a:t>Развитие креативного мышления</a:t>
          </a:r>
          <a:endParaRPr lang="ru-RU" sz="1100" kern="1200"/>
        </a:p>
      </dsp:txBody>
      <dsp:txXfrm>
        <a:off x="1594523" y="1292377"/>
        <a:ext cx="3430544" cy="516181"/>
      </dsp:txXfrm>
    </dsp:sp>
    <dsp:sp modelId="{FB2A333E-CA11-42C9-9680-3F77B0B3299C}">
      <dsp:nvSpPr>
        <dsp:cNvPr id="0" name=""/>
        <dsp:cNvSpPr/>
      </dsp:nvSpPr>
      <dsp:spPr>
        <a:xfrm>
          <a:off x="1594523" y="1937604"/>
          <a:ext cx="3430459" cy="516181"/>
        </a:xfrm>
        <a:prstGeom prst="rect">
          <a:avLst/>
        </a:prstGeom>
        <a:solidFill>
          <a:schemeClr val="accent4">
            <a:lumMod val="75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/>
            <a:t>Инновации и эксперименты</a:t>
          </a:r>
          <a:endParaRPr lang="ru-RU" sz="1100" kern="1200"/>
        </a:p>
      </dsp:txBody>
      <dsp:txXfrm>
        <a:off x="1594523" y="1937604"/>
        <a:ext cx="3430459" cy="516181"/>
      </dsp:txXfrm>
    </dsp:sp>
    <dsp:sp modelId="{7AABA05B-0871-4D37-8C85-265D85303782}">
      <dsp:nvSpPr>
        <dsp:cNvPr id="0" name=""/>
        <dsp:cNvSpPr/>
      </dsp:nvSpPr>
      <dsp:spPr>
        <a:xfrm>
          <a:off x="1594523" y="2582832"/>
          <a:ext cx="3446713" cy="516181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/>
            <a:t>Индивидуальное сопровождение</a:t>
          </a:r>
          <a:endParaRPr lang="ru-RU" sz="1100" kern="1200"/>
        </a:p>
      </dsp:txBody>
      <dsp:txXfrm>
        <a:off x="1594523" y="2582832"/>
        <a:ext cx="3446713" cy="516181"/>
      </dsp:txXfrm>
    </dsp:sp>
    <dsp:sp modelId="{06BB7356-DEB6-430C-BFD0-E934BCFFCECF}">
      <dsp:nvSpPr>
        <dsp:cNvPr id="0" name=""/>
        <dsp:cNvSpPr/>
      </dsp:nvSpPr>
      <dsp:spPr>
        <a:xfrm>
          <a:off x="1594523" y="3228059"/>
          <a:ext cx="3470873" cy="516181"/>
        </a:xfrm>
        <a:prstGeom prst="rect">
          <a:avLst/>
        </a:prstGeom>
        <a:solidFill>
          <a:srgbClr val="C00000"/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/>
            <a:t>Индивидуализация обучения</a:t>
          </a:r>
          <a:endParaRPr lang="ru-RU" sz="1100" kern="1200"/>
        </a:p>
      </dsp:txBody>
      <dsp:txXfrm>
        <a:off x="1594523" y="3228059"/>
        <a:ext cx="3470873" cy="516181"/>
      </dsp:txXfrm>
    </dsp:sp>
    <dsp:sp modelId="{D5E724C7-431C-4DF4-B6F0-6D2B1D2E03B2}">
      <dsp:nvSpPr>
        <dsp:cNvPr id="0" name=""/>
        <dsp:cNvSpPr/>
      </dsp:nvSpPr>
      <dsp:spPr>
        <a:xfrm>
          <a:off x="1594523" y="3873286"/>
          <a:ext cx="3446696" cy="516181"/>
        </a:xfrm>
        <a:prstGeom prst="rect">
          <a:avLst/>
        </a:prstGeom>
        <a:solidFill>
          <a:schemeClr val="accent6">
            <a:lumMod val="5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i="1" kern="1200"/>
            <a:t>On</a:t>
          </a:r>
          <a:r>
            <a:rPr lang="ru-RU" sz="1100" i="1" kern="1200"/>
            <a:t>-</a:t>
          </a:r>
          <a:r>
            <a:rPr lang="en-US" sz="1100" i="1" kern="1200"/>
            <a:t>line</a:t>
          </a:r>
          <a:r>
            <a:rPr lang="ru-RU" sz="1100" i="1" kern="1200"/>
            <a:t> и </a:t>
          </a:r>
          <a:r>
            <a:rPr lang="en-US" sz="1100" i="1" kern="1200"/>
            <a:t>off</a:t>
          </a:r>
          <a:r>
            <a:rPr lang="ru-RU" sz="1100" i="1" kern="1200"/>
            <a:t>-</a:t>
          </a:r>
          <a:r>
            <a:rPr lang="en-US" sz="1100" i="1" kern="1200"/>
            <a:t>line</a:t>
          </a:r>
          <a:r>
            <a:rPr lang="ru-RU" sz="1100" i="1" kern="1200"/>
            <a:t> форматы</a:t>
          </a:r>
          <a:endParaRPr lang="ru-RU" sz="1100" kern="1200"/>
        </a:p>
      </dsp:txBody>
      <dsp:txXfrm>
        <a:off x="1594523" y="3873286"/>
        <a:ext cx="3446696" cy="516181"/>
      </dsp:txXfrm>
    </dsp:sp>
    <dsp:sp modelId="{D00E5148-22FE-44A6-ABD8-52D83353C46E}">
      <dsp:nvSpPr>
        <dsp:cNvPr id="0" name=""/>
        <dsp:cNvSpPr/>
      </dsp:nvSpPr>
      <dsp:spPr>
        <a:xfrm>
          <a:off x="1594523" y="4518513"/>
          <a:ext cx="3408957" cy="516181"/>
        </a:xfrm>
        <a:prstGeom prst="rect">
          <a:avLst/>
        </a:prstGeom>
        <a:solidFill>
          <a:schemeClr val="accent5">
            <a:lumMod val="50000"/>
          </a:schemeClr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/>
            <a:t>Коллаборативные проекты</a:t>
          </a:r>
          <a:endParaRPr lang="ru-RU" sz="1100" kern="1200"/>
        </a:p>
      </dsp:txBody>
      <dsp:txXfrm>
        <a:off x="1594523" y="4518513"/>
        <a:ext cx="3408957" cy="516181"/>
      </dsp:txXfrm>
    </dsp:sp>
    <dsp:sp modelId="{8587EFF0-B7BD-43AA-80AF-A19B389494AC}">
      <dsp:nvSpPr>
        <dsp:cNvPr id="0" name=""/>
        <dsp:cNvSpPr/>
      </dsp:nvSpPr>
      <dsp:spPr>
        <a:xfrm>
          <a:off x="1594523" y="5163740"/>
          <a:ext cx="3412242" cy="516181"/>
        </a:xfrm>
        <a:prstGeom prst="rect">
          <a:avLst/>
        </a:prstGeom>
        <a:solidFill>
          <a:srgbClr val="FFC000"/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/>
            <a:t>Сетевое взаимодействие</a:t>
          </a:r>
          <a:endParaRPr lang="ru-RU" sz="1100" kern="1200"/>
        </a:p>
      </dsp:txBody>
      <dsp:txXfrm>
        <a:off x="1594523" y="5163740"/>
        <a:ext cx="3412242" cy="516181"/>
      </dsp:txXfrm>
    </dsp:sp>
    <dsp:sp modelId="{C18539F9-ACC0-488D-AF47-46F548DFCC6C}">
      <dsp:nvSpPr>
        <dsp:cNvPr id="0" name=""/>
        <dsp:cNvSpPr/>
      </dsp:nvSpPr>
      <dsp:spPr>
        <a:xfrm>
          <a:off x="1594523" y="5808967"/>
          <a:ext cx="3446713" cy="516181"/>
        </a:xfrm>
        <a:prstGeom prst="rect">
          <a:avLst/>
        </a:prstGeom>
        <a:solidFill>
          <a:srgbClr val="FF0000"/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/>
            <a:t>Применение современных технологий</a:t>
          </a:r>
          <a:endParaRPr lang="ru-RU" sz="1100" kern="1200"/>
        </a:p>
      </dsp:txBody>
      <dsp:txXfrm>
        <a:off x="1594523" y="5808967"/>
        <a:ext cx="3446713" cy="516181"/>
      </dsp:txXfrm>
    </dsp:sp>
    <dsp:sp modelId="{1F9FFFA2-3E2C-4583-BF9F-052ABCD4E30D}">
      <dsp:nvSpPr>
        <dsp:cNvPr id="0" name=""/>
        <dsp:cNvSpPr/>
      </dsp:nvSpPr>
      <dsp:spPr>
        <a:xfrm>
          <a:off x="1594523" y="6454194"/>
          <a:ext cx="3495050" cy="516181"/>
        </a:xfrm>
        <a:prstGeom prst="rect">
          <a:avLst/>
        </a:prstGeom>
        <a:solidFill>
          <a:srgbClr val="002060"/>
        </a:solidFill>
        <a:ln>
          <a:noFill/>
        </a:ln>
        <a:effectLst/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/>
            <a:t>Актуальные тренды</a:t>
          </a:r>
          <a:endParaRPr lang="ru-RU" sz="1100" kern="1200"/>
        </a:p>
      </dsp:txBody>
      <dsp:txXfrm>
        <a:off x="1594523" y="6454194"/>
        <a:ext cx="3495050" cy="516181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6BA87A6-8328-45B1-826A-5954302BA77A}">
      <dsp:nvSpPr>
        <dsp:cNvPr id="0" name=""/>
        <dsp:cNvSpPr/>
      </dsp:nvSpPr>
      <dsp:spPr>
        <a:xfrm>
          <a:off x="868918" y="0"/>
          <a:ext cx="3209925" cy="3209925"/>
        </a:xfrm>
        <a:prstGeom prst="triangle">
          <a:avLst/>
        </a:prstGeom>
        <a:solidFill>
          <a:schemeClr val="accent1">
            <a:shade val="5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67D7C05-1C8E-4B5B-A496-5E1A1C679C3A}">
      <dsp:nvSpPr>
        <dsp:cNvPr id="0" name=""/>
        <dsp:cNvSpPr/>
      </dsp:nvSpPr>
      <dsp:spPr>
        <a:xfrm>
          <a:off x="2473880" y="321305"/>
          <a:ext cx="2086451" cy="570514"/>
        </a:xfrm>
        <a:prstGeom prst="roundRect">
          <a:avLst/>
        </a:prstGeom>
        <a:solidFill>
          <a:schemeClr val="accent4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i="1" kern="1200"/>
            <a:t>Научно-познавательные игры</a:t>
          </a:r>
          <a:endParaRPr lang="ru-RU" sz="1400" kern="1200"/>
        </a:p>
      </dsp:txBody>
      <dsp:txXfrm>
        <a:off x="2501730" y="349155"/>
        <a:ext cx="2030751" cy="514814"/>
      </dsp:txXfrm>
    </dsp:sp>
    <dsp:sp modelId="{932639B6-03DB-4B23-9AC1-79895F1C61F0}">
      <dsp:nvSpPr>
        <dsp:cNvPr id="0" name=""/>
        <dsp:cNvSpPr/>
      </dsp:nvSpPr>
      <dsp:spPr>
        <a:xfrm>
          <a:off x="2473880" y="963134"/>
          <a:ext cx="2086451" cy="570514"/>
        </a:xfrm>
        <a:prstGeom prst="roundRect">
          <a:avLst/>
        </a:prstGeom>
        <a:solidFill>
          <a:schemeClr val="accent6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i="1" kern="1200"/>
            <a:t>Научно-практические конференции</a:t>
          </a:r>
          <a:endParaRPr lang="ru-RU" sz="1400" kern="1200"/>
        </a:p>
      </dsp:txBody>
      <dsp:txXfrm>
        <a:off x="2501730" y="990984"/>
        <a:ext cx="2030751" cy="514814"/>
      </dsp:txXfrm>
    </dsp:sp>
    <dsp:sp modelId="{976190F1-A973-4F36-B068-FC61615DE744}">
      <dsp:nvSpPr>
        <dsp:cNvPr id="0" name=""/>
        <dsp:cNvSpPr/>
      </dsp:nvSpPr>
      <dsp:spPr>
        <a:xfrm>
          <a:off x="2473880" y="1604962"/>
          <a:ext cx="2086451" cy="570514"/>
        </a:xfrm>
        <a:prstGeom prst="roundRect">
          <a:avLst/>
        </a:prstGeom>
        <a:solidFill>
          <a:schemeClr val="accent5">
            <a:lumMod val="60000"/>
            <a:lumOff val="40000"/>
            <a:alpha val="9000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i="1" kern="1200"/>
            <a:t>День науки</a:t>
          </a:r>
          <a:endParaRPr lang="ru-RU" sz="1400" kern="1200"/>
        </a:p>
      </dsp:txBody>
      <dsp:txXfrm>
        <a:off x="2501730" y="1632812"/>
        <a:ext cx="2030751" cy="514814"/>
      </dsp:txXfrm>
    </dsp:sp>
    <dsp:sp modelId="{8CD1C3BC-3D74-404F-AC14-DD5B73794695}">
      <dsp:nvSpPr>
        <dsp:cNvPr id="0" name=""/>
        <dsp:cNvSpPr/>
      </dsp:nvSpPr>
      <dsp:spPr>
        <a:xfrm>
          <a:off x="2473880" y="2246790"/>
          <a:ext cx="2086451" cy="570514"/>
        </a:xfrm>
        <a:prstGeom prst="roundRect">
          <a:avLst/>
        </a:prstGeom>
        <a:solidFill>
          <a:srgbClr val="FF99FF">
            <a:alpha val="89804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/>
            <a:t>Конкурсы научных проектов</a:t>
          </a:r>
        </a:p>
      </dsp:txBody>
      <dsp:txXfrm>
        <a:off x="2501730" y="2274640"/>
        <a:ext cx="2030751" cy="51481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C6860-D5B8-43E6-A1F3-DADC9B25B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18</Pages>
  <Words>3946</Words>
  <Characters>22497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231</cp:revision>
  <dcterms:created xsi:type="dcterms:W3CDTF">2025-04-11T11:38:00Z</dcterms:created>
  <dcterms:modified xsi:type="dcterms:W3CDTF">2025-04-18T09:40:00Z</dcterms:modified>
</cp:coreProperties>
</file>